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F" w:rsidRPr="00461D2F" w:rsidRDefault="00461D2F" w:rsidP="00461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498" w:rsidRPr="00461D2F" w:rsidRDefault="00734498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71" w:rsidRPr="00461D2F" w:rsidRDefault="00930771" w:rsidP="00930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поселения!</w:t>
      </w:r>
    </w:p>
    <w:p w:rsidR="00930771" w:rsidRPr="00461D2F" w:rsidRDefault="00930771" w:rsidP="009307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1D6" w:rsidRPr="00461D2F" w:rsidRDefault="00930771" w:rsidP="00461D2F">
      <w:pPr>
        <w:pStyle w:val="msonormalbullet2gif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612EB" w:rsidRPr="00461D2F">
        <w:rPr>
          <w:color w:val="000000"/>
          <w:sz w:val="28"/>
          <w:szCs w:val="28"/>
        </w:rPr>
        <w:t xml:space="preserve"> Главы сельского поселения </w:t>
      </w:r>
      <w:proofErr w:type="spellStart"/>
      <w:r w:rsidR="000612EB" w:rsidRPr="00461D2F">
        <w:rPr>
          <w:color w:val="000000"/>
          <w:sz w:val="28"/>
          <w:szCs w:val="28"/>
        </w:rPr>
        <w:t>Арбашевский</w:t>
      </w:r>
      <w:proofErr w:type="spellEnd"/>
      <w:r w:rsidR="000612EB" w:rsidRPr="00461D2F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612EB" w:rsidRPr="00461D2F">
        <w:rPr>
          <w:color w:val="000000"/>
          <w:sz w:val="28"/>
          <w:szCs w:val="28"/>
        </w:rPr>
        <w:t>Аскинский</w:t>
      </w:r>
      <w:proofErr w:type="spellEnd"/>
      <w:r w:rsidR="000612EB" w:rsidRPr="00461D2F">
        <w:rPr>
          <w:color w:val="000000"/>
          <w:sz w:val="28"/>
          <w:szCs w:val="28"/>
        </w:rPr>
        <w:t xml:space="preserve"> район республики Башкортостан </w:t>
      </w:r>
      <w:r w:rsidR="008C51D6" w:rsidRPr="00461D2F">
        <w:rPr>
          <w:sz w:val="28"/>
          <w:szCs w:val="28"/>
        </w:rPr>
        <w:t xml:space="preserve">о деятельности Совета и администрации сельского поселения </w:t>
      </w:r>
      <w:proofErr w:type="spellStart"/>
      <w:r w:rsidR="008C51D6" w:rsidRPr="00461D2F">
        <w:rPr>
          <w:sz w:val="28"/>
          <w:szCs w:val="28"/>
        </w:rPr>
        <w:t>Арбашевский</w:t>
      </w:r>
      <w:proofErr w:type="spellEnd"/>
      <w:r w:rsidR="008C51D6" w:rsidRPr="00461D2F">
        <w:rPr>
          <w:sz w:val="28"/>
          <w:szCs w:val="28"/>
        </w:rPr>
        <w:t xml:space="preserve"> сельсовет  за   2018  год. </w:t>
      </w:r>
    </w:p>
    <w:p w:rsidR="008A3340" w:rsidRPr="00461D2F" w:rsidRDefault="008A3340" w:rsidP="00461D2F">
      <w:pPr>
        <w:pStyle w:val="msonormalbullet2gif"/>
        <w:contextualSpacing/>
        <w:jc w:val="both"/>
        <w:rPr>
          <w:sz w:val="28"/>
          <w:szCs w:val="28"/>
        </w:rPr>
      </w:pPr>
    </w:p>
    <w:p w:rsidR="005D7929" w:rsidRPr="00461D2F" w:rsidRDefault="005D7929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sz w:val="28"/>
          <w:szCs w:val="28"/>
        </w:rPr>
        <w:t xml:space="preserve"> Сельское поселение </w:t>
      </w:r>
      <w:proofErr w:type="spellStart"/>
      <w:r w:rsidRPr="00461D2F">
        <w:rPr>
          <w:sz w:val="28"/>
          <w:szCs w:val="28"/>
        </w:rPr>
        <w:t>Арбашевский</w:t>
      </w:r>
      <w:proofErr w:type="spellEnd"/>
      <w:r w:rsidRPr="00461D2F">
        <w:rPr>
          <w:sz w:val="28"/>
          <w:szCs w:val="28"/>
        </w:rPr>
        <w:t xml:space="preserve"> сельсовет </w:t>
      </w:r>
      <w:r w:rsidRPr="00461D2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461D2F">
        <w:rPr>
          <w:color w:val="000000"/>
          <w:sz w:val="28"/>
          <w:szCs w:val="28"/>
        </w:rPr>
        <w:t>Аскинский</w:t>
      </w:r>
      <w:proofErr w:type="spellEnd"/>
      <w:r w:rsidRPr="00461D2F">
        <w:rPr>
          <w:color w:val="000000"/>
          <w:sz w:val="28"/>
          <w:szCs w:val="28"/>
        </w:rPr>
        <w:t xml:space="preserve"> район республики Башкортостан </w:t>
      </w:r>
      <w:proofErr w:type="gramStart"/>
      <w:r w:rsidRPr="00461D2F">
        <w:rPr>
          <w:color w:val="000000"/>
          <w:sz w:val="28"/>
          <w:szCs w:val="28"/>
        </w:rPr>
        <w:t>–м</w:t>
      </w:r>
      <w:proofErr w:type="gramEnd"/>
      <w:r w:rsidRPr="00461D2F">
        <w:rPr>
          <w:color w:val="000000"/>
          <w:sz w:val="28"/>
          <w:szCs w:val="28"/>
        </w:rPr>
        <w:t>униципальное образование, в котором местное самоуправление осуществляется населением непосредственно или через выборные</w:t>
      </w:r>
      <w:r w:rsidR="003920B7" w:rsidRPr="00461D2F">
        <w:rPr>
          <w:color w:val="000000"/>
          <w:sz w:val="28"/>
          <w:szCs w:val="28"/>
        </w:rPr>
        <w:t xml:space="preserve"> и иные органы местного самоуправления.</w:t>
      </w:r>
    </w:p>
    <w:p w:rsidR="003920B7" w:rsidRPr="00461D2F" w:rsidRDefault="003920B7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>На балансе сельского поселения основные средства составляют балансовую стоимость в сумме- 2  306 133,49 рублей. Аппарат управления</w:t>
      </w:r>
      <w:proofErr w:type="gramStart"/>
      <w:r w:rsidRPr="00461D2F">
        <w:rPr>
          <w:color w:val="000000"/>
          <w:sz w:val="28"/>
          <w:szCs w:val="28"/>
        </w:rPr>
        <w:t xml:space="preserve"> .</w:t>
      </w:r>
      <w:proofErr w:type="gramEnd"/>
      <w:r w:rsidRPr="00461D2F">
        <w:rPr>
          <w:color w:val="000000"/>
          <w:sz w:val="28"/>
          <w:szCs w:val="28"/>
        </w:rPr>
        <w:t xml:space="preserve"> По штатному расписанию в аппарате состоит 4 человека.</w:t>
      </w:r>
    </w:p>
    <w:p w:rsidR="008A3340" w:rsidRPr="00461D2F" w:rsidRDefault="008A3340" w:rsidP="00461D2F">
      <w:pPr>
        <w:pStyle w:val="msonormalbullet2gif"/>
        <w:contextualSpacing/>
        <w:jc w:val="both"/>
        <w:rPr>
          <w:b/>
          <w:color w:val="000000"/>
          <w:sz w:val="28"/>
          <w:szCs w:val="28"/>
        </w:rPr>
      </w:pPr>
      <w:r w:rsidRPr="00461D2F">
        <w:rPr>
          <w:sz w:val="28"/>
          <w:szCs w:val="28"/>
        </w:rPr>
        <w:t xml:space="preserve">Свою деятельность администрация  и  Совет СП осуществляют на основании    </w:t>
      </w:r>
      <w:r w:rsidRPr="00461D2F">
        <w:rPr>
          <w:color w:val="000000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Устава сельского поселения </w:t>
      </w:r>
      <w:proofErr w:type="spellStart"/>
      <w:r w:rsidRPr="00461D2F">
        <w:rPr>
          <w:color w:val="000000"/>
          <w:sz w:val="28"/>
          <w:szCs w:val="28"/>
        </w:rPr>
        <w:t>Арбашевский</w:t>
      </w:r>
      <w:proofErr w:type="spellEnd"/>
      <w:r w:rsidRPr="00461D2F">
        <w:rPr>
          <w:color w:val="000000"/>
          <w:sz w:val="28"/>
          <w:szCs w:val="28"/>
        </w:rPr>
        <w:t xml:space="preserve"> сельсовет.  В нынешнем году  Советом сельского поселения было п</w:t>
      </w:r>
      <w:r w:rsidR="00981214" w:rsidRPr="00461D2F">
        <w:rPr>
          <w:color w:val="000000"/>
          <w:sz w:val="28"/>
          <w:szCs w:val="28"/>
        </w:rPr>
        <w:t>роведено 5 заседаний.</w:t>
      </w:r>
      <w:r w:rsidRPr="00461D2F">
        <w:rPr>
          <w:color w:val="000000"/>
          <w:sz w:val="28"/>
          <w:szCs w:val="28"/>
        </w:rPr>
        <w:t xml:space="preserve">  Принято 19 </w:t>
      </w:r>
      <w:proofErr w:type="gramStart"/>
      <w:r w:rsidRPr="00461D2F">
        <w:rPr>
          <w:color w:val="000000"/>
          <w:sz w:val="28"/>
          <w:szCs w:val="28"/>
        </w:rPr>
        <w:t>решении</w:t>
      </w:r>
      <w:proofErr w:type="gramEnd"/>
      <w:r w:rsidRPr="00461D2F">
        <w:rPr>
          <w:color w:val="000000"/>
          <w:sz w:val="28"/>
          <w:szCs w:val="28"/>
        </w:rPr>
        <w:t xml:space="preserve">.  </w:t>
      </w:r>
      <w:r w:rsidRPr="00461D2F">
        <w:rPr>
          <w:sz w:val="28"/>
          <w:szCs w:val="28"/>
        </w:rPr>
        <w:t xml:space="preserve">Установленное Уставом количество депутатов Совета -7, число депутатов Совета  составляет  7. </w:t>
      </w:r>
    </w:p>
    <w:p w:rsidR="008A3340" w:rsidRPr="00461D2F" w:rsidRDefault="008A3340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было издано 74 нормативно-правовых актов, из которых 44 постановлений, 30- распоряжений. Все нормативно-правовые акты, издаваемые администрацией, вовремя предоставляются  в министерство юстиции, прокуратуру. Проведено 5 собраний граждан.</w:t>
      </w:r>
    </w:p>
    <w:p w:rsidR="008A3340" w:rsidRPr="00461D2F" w:rsidRDefault="008A3340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A3340" w:rsidRPr="00461D2F" w:rsidRDefault="008A3340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в администрации сельского поселения </w:t>
      </w:r>
      <w:proofErr w:type="spellStart"/>
      <w:r w:rsidRPr="0046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Арбашевский</w:t>
      </w:r>
      <w:proofErr w:type="spellEnd"/>
      <w:r w:rsidRPr="0046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рассматриваются в соответствии с Федеральным законом  от 02.05.2006 года № 59-ФЗ  «О порядке рассмотрения обращений граждан РФ», Законом Республики Башкортостан от 12.12.2006 года № 391-з «Об обращениях граждан в Республике Башкортостан» и  утвержденными регламентами и инструкциями. </w:t>
      </w:r>
    </w:p>
    <w:p w:rsidR="008A3340" w:rsidRPr="00461D2F" w:rsidRDefault="008A3340" w:rsidP="00461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2018 год в администрацию сельского поселения </w:t>
      </w:r>
      <w:proofErr w:type="spellStart"/>
      <w:r w:rsidRPr="0046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Арбашевский</w:t>
      </w:r>
      <w:proofErr w:type="spellEnd"/>
      <w:r w:rsidRPr="0046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поступило 25 обращений от граждан, из которых 22 – устных, 3-письменных. Выдано 360 справок. Нотариальных действий </w:t>
      </w:r>
      <w:r w:rsidR="001C2A35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Коллективных обращений  и обращений в форме электронного документа  за данный период не поступало. Все обращения граждан решены положительно. Информация о принятых мерах по каждому обращению доведена до заявителя.</w:t>
      </w:r>
    </w:p>
    <w:tbl>
      <w:tblPr>
        <w:tblW w:w="222" w:type="dxa"/>
        <w:tblInd w:w="93" w:type="dxa"/>
        <w:tblLook w:val="04A0" w:firstRow="1" w:lastRow="0" w:firstColumn="1" w:lastColumn="0" w:noHBand="0" w:noVBand="1"/>
      </w:tblPr>
      <w:tblGrid>
        <w:gridCol w:w="222"/>
      </w:tblGrid>
      <w:tr w:rsidR="001C2A35" w:rsidRPr="00461D2F" w:rsidTr="001C2A35">
        <w:trPr>
          <w:trHeight w:val="80"/>
        </w:trPr>
        <w:tc>
          <w:tcPr>
            <w:tcW w:w="222" w:type="dxa"/>
            <w:noWrap/>
            <w:vAlign w:val="center"/>
            <w:hideMark/>
          </w:tcPr>
          <w:p w:rsidR="001C2A35" w:rsidRPr="00461D2F" w:rsidRDefault="001C2A35" w:rsidP="00461D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1D6" w:rsidRPr="00461D2F" w:rsidRDefault="008A3340" w:rsidP="00461D2F">
      <w:pPr>
        <w:pStyle w:val="msonormalbullet2gif"/>
        <w:contextualSpacing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 xml:space="preserve">На </w:t>
      </w:r>
      <w:r w:rsidR="008C51D6" w:rsidRPr="00461D2F">
        <w:rPr>
          <w:color w:val="000000"/>
          <w:sz w:val="28"/>
          <w:szCs w:val="28"/>
        </w:rPr>
        <w:t xml:space="preserve">территории функционирует СПК </w:t>
      </w:r>
      <w:r w:rsidR="006727B4" w:rsidRPr="00461D2F">
        <w:rPr>
          <w:color w:val="000000"/>
          <w:sz w:val="28"/>
          <w:szCs w:val="28"/>
        </w:rPr>
        <w:t>«Урал» в котором заняты около 20</w:t>
      </w:r>
      <w:r w:rsidR="008C51D6" w:rsidRPr="00461D2F">
        <w:rPr>
          <w:color w:val="000000"/>
          <w:sz w:val="28"/>
          <w:szCs w:val="28"/>
        </w:rPr>
        <w:t xml:space="preserve"> человек, МБОУ СОШ с. </w:t>
      </w:r>
      <w:proofErr w:type="spellStart"/>
      <w:r w:rsidR="008C51D6" w:rsidRPr="00461D2F">
        <w:rPr>
          <w:color w:val="000000"/>
          <w:sz w:val="28"/>
          <w:szCs w:val="28"/>
        </w:rPr>
        <w:t>Арбашево</w:t>
      </w:r>
      <w:proofErr w:type="spellEnd"/>
      <w:r w:rsidR="006727B4" w:rsidRPr="00461D2F">
        <w:rPr>
          <w:color w:val="000000"/>
          <w:sz w:val="28"/>
          <w:szCs w:val="28"/>
        </w:rPr>
        <w:t xml:space="preserve"> </w:t>
      </w:r>
      <w:r w:rsidR="008C51D6" w:rsidRPr="00461D2F">
        <w:rPr>
          <w:color w:val="000000"/>
          <w:sz w:val="28"/>
          <w:szCs w:val="28"/>
        </w:rPr>
        <w:t xml:space="preserve">, детский </w:t>
      </w:r>
      <w:proofErr w:type="spellStart"/>
      <w:r w:rsidR="008C51D6" w:rsidRPr="00461D2F">
        <w:rPr>
          <w:color w:val="000000"/>
          <w:sz w:val="28"/>
          <w:szCs w:val="28"/>
        </w:rPr>
        <w:t>сад»Улыбка</w:t>
      </w:r>
      <w:proofErr w:type="spellEnd"/>
      <w:r w:rsidR="008C51D6" w:rsidRPr="00461D2F">
        <w:rPr>
          <w:color w:val="000000"/>
          <w:sz w:val="28"/>
          <w:szCs w:val="28"/>
        </w:rPr>
        <w:t xml:space="preserve">», НОШ </w:t>
      </w:r>
      <w:proofErr w:type="spellStart"/>
      <w:r w:rsidR="008C51D6" w:rsidRPr="00461D2F">
        <w:rPr>
          <w:color w:val="000000"/>
          <w:sz w:val="28"/>
          <w:szCs w:val="28"/>
        </w:rPr>
        <w:t>д</w:t>
      </w:r>
      <w:proofErr w:type="gramStart"/>
      <w:r w:rsidR="008C51D6" w:rsidRPr="00461D2F">
        <w:rPr>
          <w:color w:val="000000"/>
          <w:sz w:val="28"/>
          <w:szCs w:val="28"/>
        </w:rPr>
        <w:t>.Ч</w:t>
      </w:r>
      <w:proofErr w:type="gramEnd"/>
      <w:r w:rsidR="008C51D6" w:rsidRPr="00461D2F">
        <w:rPr>
          <w:color w:val="000000"/>
          <w:sz w:val="28"/>
          <w:szCs w:val="28"/>
        </w:rPr>
        <w:t>ишма-Уракаево</w:t>
      </w:r>
      <w:proofErr w:type="spellEnd"/>
      <w:r w:rsidR="008C51D6" w:rsidRPr="00461D2F">
        <w:rPr>
          <w:color w:val="000000"/>
          <w:sz w:val="28"/>
          <w:szCs w:val="28"/>
        </w:rPr>
        <w:t>; почтовое отделение; 3 частных магазина: частная пилорама,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lastRenderedPageBreak/>
        <w:t xml:space="preserve">2 </w:t>
      </w:r>
      <w:proofErr w:type="spellStart"/>
      <w:r w:rsidRPr="00461D2F">
        <w:rPr>
          <w:color w:val="000000"/>
          <w:sz w:val="28"/>
          <w:szCs w:val="28"/>
        </w:rPr>
        <w:t>ФАП</w:t>
      </w:r>
      <w:r w:rsidR="006727B4" w:rsidRPr="00461D2F">
        <w:rPr>
          <w:color w:val="000000"/>
          <w:sz w:val="28"/>
          <w:szCs w:val="28"/>
        </w:rPr>
        <w:t>а</w:t>
      </w:r>
      <w:proofErr w:type="spellEnd"/>
      <w:r w:rsidRPr="00461D2F">
        <w:rPr>
          <w:color w:val="000000"/>
          <w:sz w:val="28"/>
          <w:szCs w:val="28"/>
        </w:rPr>
        <w:t xml:space="preserve"> ,  2-СДК, библиотеки.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>На сегодняшний день на территории сельского поселения</w:t>
      </w:r>
      <w:r w:rsidR="00981214" w:rsidRPr="00461D2F">
        <w:rPr>
          <w:color w:val="000000"/>
          <w:sz w:val="28"/>
          <w:szCs w:val="28"/>
        </w:rPr>
        <w:t xml:space="preserve"> в 186 хозяйствах  проживает 515  человек, из них 216</w:t>
      </w:r>
      <w:r w:rsidRPr="00461D2F">
        <w:rPr>
          <w:color w:val="000000"/>
          <w:sz w:val="28"/>
          <w:szCs w:val="28"/>
        </w:rPr>
        <w:t xml:space="preserve">  в с</w:t>
      </w:r>
      <w:proofErr w:type="gramStart"/>
      <w:r w:rsidRPr="00461D2F">
        <w:rPr>
          <w:color w:val="000000"/>
          <w:sz w:val="28"/>
          <w:szCs w:val="28"/>
        </w:rPr>
        <w:t>.А</w:t>
      </w:r>
      <w:proofErr w:type="gramEnd"/>
      <w:r w:rsidRPr="00461D2F">
        <w:rPr>
          <w:color w:val="000000"/>
          <w:sz w:val="28"/>
          <w:szCs w:val="28"/>
        </w:rPr>
        <w:t xml:space="preserve">рбашево,299- в д. </w:t>
      </w:r>
      <w:proofErr w:type="spellStart"/>
      <w:r w:rsidRPr="00461D2F">
        <w:rPr>
          <w:color w:val="000000"/>
          <w:sz w:val="28"/>
          <w:szCs w:val="28"/>
        </w:rPr>
        <w:t>Чишма-Уракаево</w:t>
      </w:r>
      <w:proofErr w:type="spellEnd"/>
      <w:r w:rsidRPr="00461D2F">
        <w:rPr>
          <w:color w:val="000000"/>
          <w:sz w:val="28"/>
          <w:szCs w:val="28"/>
        </w:rPr>
        <w:t xml:space="preserve">. Пустующих домов по сельскому поселению 61.  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>Из 515 жителей: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sz w:val="28"/>
          <w:szCs w:val="28"/>
        </w:rPr>
        <w:t>- моложе трудоспособного возраста - 86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sz w:val="28"/>
          <w:szCs w:val="28"/>
        </w:rPr>
        <w:t>-  в трудоспособном возрасте –280</w:t>
      </w:r>
    </w:p>
    <w:p w:rsidR="008C51D6" w:rsidRPr="00461D2F" w:rsidRDefault="008C51D6" w:rsidP="00461D2F">
      <w:pPr>
        <w:pStyle w:val="msonormalbullet2gif"/>
        <w:contextualSpacing/>
        <w:jc w:val="both"/>
        <w:rPr>
          <w:sz w:val="28"/>
          <w:szCs w:val="28"/>
        </w:rPr>
      </w:pPr>
      <w:r w:rsidRPr="00461D2F">
        <w:rPr>
          <w:sz w:val="28"/>
          <w:szCs w:val="28"/>
        </w:rPr>
        <w:t>-  старше трудоспособного - 139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>97 человек  из общей численности населения заняты по отраслям экономики, в том числе 75 человек официально трудоустроены и работают вахтовым методом  за пределами района.</w:t>
      </w:r>
    </w:p>
    <w:p w:rsidR="008C51D6" w:rsidRPr="00461D2F" w:rsidRDefault="008C51D6" w:rsidP="00461D2F">
      <w:pPr>
        <w:pStyle w:val="msonormalbullet2gif"/>
        <w:contextualSpacing/>
        <w:jc w:val="both"/>
        <w:rPr>
          <w:b/>
          <w:color w:val="000000"/>
          <w:sz w:val="28"/>
          <w:szCs w:val="28"/>
        </w:rPr>
      </w:pPr>
    </w:p>
    <w:p w:rsidR="008C51D6" w:rsidRPr="00461D2F" w:rsidRDefault="00981214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>В сельском поселении всего 5</w:t>
      </w:r>
      <w:r w:rsidR="008C51D6" w:rsidRPr="00461D2F">
        <w:rPr>
          <w:color w:val="000000"/>
          <w:sz w:val="28"/>
          <w:szCs w:val="28"/>
        </w:rPr>
        <w:t>3 семей, имеющих детей, в том числе 4 многодетных семьи (меньше, чем в прошлом году на 2 семьи).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>Все многодетные семьи в нашем сельском поселении живут в благоустроенных домах, где созданы все условия для воспитания и развития детей.</w:t>
      </w:r>
    </w:p>
    <w:p w:rsidR="008C51D6" w:rsidRPr="00461D2F" w:rsidRDefault="008C51D6" w:rsidP="00461D2F">
      <w:pPr>
        <w:pStyle w:val="msonormalbullet2gif"/>
        <w:contextualSpacing/>
        <w:jc w:val="both"/>
        <w:rPr>
          <w:sz w:val="28"/>
          <w:szCs w:val="28"/>
        </w:rPr>
      </w:pPr>
      <w:r w:rsidRPr="00461D2F">
        <w:rPr>
          <w:sz w:val="28"/>
          <w:szCs w:val="28"/>
        </w:rPr>
        <w:t xml:space="preserve">По сельскому поселению 141 пенсионеров  в том числе, в </w:t>
      </w:r>
      <w:proofErr w:type="spellStart"/>
      <w:r w:rsidRPr="00461D2F">
        <w:rPr>
          <w:sz w:val="28"/>
          <w:szCs w:val="28"/>
        </w:rPr>
        <w:t>с</w:t>
      </w:r>
      <w:proofErr w:type="gramStart"/>
      <w:r w:rsidRPr="00461D2F">
        <w:rPr>
          <w:sz w:val="28"/>
          <w:szCs w:val="28"/>
        </w:rPr>
        <w:t>.А</w:t>
      </w:r>
      <w:proofErr w:type="gramEnd"/>
      <w:r w:rsidRPr="00461D2F">
        <w:rPr>
          <w:sz w:val="28"/>
          <w:szCs w:val="28"/>
        </w:rPr>
        <w:t>рбашево</w:t>
      </w:r>
      <w:proofErr w:type="spellEnd"/>
      <w:r w:rsidRPr="00461D2F">
        <w:rPr>
          <w:sz w:val="28"/>
          <w:szCs w:val="28"/>
        </w:rPr>
        <w:t xml:space="preserve"> -58, в д. </w:t>
      </w:r>
      <w:proofErr w:type="spellStart"/>
      <w:r w:rsidRPr="00461D2F">
        <w:rPr>
          <w:sz w:val="28"/>
          <w:szCs w:val="28"/>
        </w:rPr>
        <w:t>Чишма-Уракаево</w:t>
      </w:r>
      <w:proofErr w:type="spellEnd"/>
      <w:r w:rsidRPr="00461D2F">
        <w:rPr>
          <w:sz w:val="28"/>
          <w:szCs w:val="28"/>
        </w:rPr>
        <w:t xml:space="preserve"> – 83.За отчетный период 2018 </w:t>
      </w:r>
      <w:r w:rsidR="00981214" w:rsidRPr="00461D2F">
        <w:rPr>
          <w:sz w:val="28"/>
          <w:szCs w:val="28"/>
        </w:rPr>
        <w:t>года родилось 4</w:t>
      </w:r>
      <w:r w:rsidR="00256D08" w:rsidRPr="00461D2F">
        <w:rPr>
          <w:sz w:val="28"/>
          <w:szCs w:val="28"/>
        </w:rPr>
        <w:t>детей, умерло – 11</w:t>
      </w:r>
      <w:r w:rsidR="006727B4" w:rsidRPr="00461D2F">
        <w:rPr>
          <w:sz w:val="28"/>
          <w:szCs w:val="28"/>
        </w:rPr>
        <w:t xml:space="preserve"> человек, из них </w:t>
      </w:r>
      <w:r w:rsidR="00256D08" w:rsidRPr="00461D2F">
        <w:rPr>
          <w:sz w:val="28"/>
          <w:szCs w:val="28"/>
        </w:rPr>
        <w:t>5</w:t>
      </w:r>
      <w:r w:rsidRPr="00461D2F">
        <w:rPr>
          <w:sz w:val="28"/>
          <w:szCs w:val="28"/>
        </w:rPr>
        <w:t>- в возрасте свыше 80 лет. 12 жителей обслуживаются отделением  соц. помощи на дому.</w:t>
      </w:r>
    </w:p>
    <w:p w:rsidR="002E37A3" w:rsidRPr="00461D2F" w:rsidRDefault="008C51D6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Противопожарное состояние в сельском поселении удовлетворительное, имеется пожарная машина, находящаяся постоянно в теплом гараже, обслуживаемая администрацией за счет добровольных пожертвований жителей населенных пунктов.</w:t>
      </w:r>
    </w:p>
    <w:p w:rsidR="008C51D6" w:rsidRPr="00461D2F" w:rsidRDefault="002E37A3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было собрано всего 25 600,00 рублей. Остаток на 01.01.2018 года составлял 13 914,00. Расход в 2018 году 30 078,00 рубля. Остаток 8 800,00 рублей.</w:t>
      </w:r>
      <w:r w:rsidR="008C51D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1D6" w:rsidRPr="00461D2F" w:rsidRDefault="008C51D6" w:rsidP="00461D2F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1D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0B7" w:rsidRPr="00461D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1D2F">
        <w:rPr>
          <w:rFonts w:ascii="Times New Roman" w:hAnsi="Times New Roman" w:cs="Times New Roman"/>
          <w:color w:val="000000"/>
          <w:sz w:val="28"/>
          <w:szCs w:val="28"/>
        </w:rPr>
        <w:t>Субботники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proofErr w:type="gramStart"/>
      <w:r w:rsidRPr="00461D2F">
        <w:rPr>
          <w:color w:val="000000"/>
          <w:sz w:val="28"/>
          <w:szCs w:val="28"/>
        </w:rPr>
        <w:t>Периодический</w:t>
      </w:r>
      <w:proofErr w:type="gramEnd"/>
      <w:r w:rsidRPr="00461D2F">
        <w:rPr>
          <w:color w:val="000000"/>
          <w:sz w:val="28"/>
          <w:szCs w:val="28"/>
        </w:rPr>
        <w:t xml:space="preserve"> проводятся субботники. </w:t>
      </w:r>
      <w:proofErr w:type="gramStart"/>
      <w:r w:rsidRPr="00461D2F">
        <w:rPr>
          <w:color w:val="000000"/>
          <w:sz w:val="28"/>
          <w:szCs w:val="28"/>
        </w:rPr>
        <w:t>Такие</w:t>
      </w:r>
      <w:proofErr w:type="gramEnd"/>
      <w:r w:rsidRPr="00461D2F">
        <w:rPr>
          <w:color w:val="000000"/>
          <w:sz w:val="28"/>
          <w:szCs w:val="28"/>
        </w:rPr>
        <w:t xml:space="preserve"> как, очистка рек, аллей, кладбищ.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 xml:space="preserve">Так традиционно 1 мая в д. </w:t>
      </w:r>
      <w:proofErr w:type="spellStart"/>
      <w:r w:rsidRPr="00461D2F">
        <w:rPr>
          <w:color w:val="000000"/>
          <w:sz w:val="28"/>
          <w:szCs w:val="28"/>
        </w:rPr>
        <w:t>Чишма-Уракаево</w:t>
      </w:r>
      <w:proofErr w:type="spellEnd"/>
      <w:r w:rsidRPr="00461D2F">
        <w:rPr>
          <w:color w:val="000000"/>
          <w:sz w:val="28"/>
          <w:szCs w:val="28"/>
        </w:rPr>
        <w:t xml:space="preserve"> проводится субботник по уборке кладбища. В этот день приезжают выходцы деревни </w:t>
      </w:r>
      <w:proofErr w:type="gramStart"/>
      <w:r w:rsidRPr="00461D2F">
        <w:rPr>
          <w:color w:val="000000"/>
          <w:sz w:val="28"/>
          <w:szCs w:val="28"/>
        </w:rPr>
        <w:t>из</w:t>
      </w:r>
      <w:proofErr w:type="gramEnd"/>
      <w:r w:rsidRPr="00461D2F">
        <w:rPr>
          <w:color w:val="000000"/>
          <w:sz w:val="28"/>
          <w:szCs w:val="28"/>
        </w:rPr>
        <w:t xml:space="preserve"> </w:t>
      </w:r>
      <w:proofErr w:type="gramStart"/>
      <w:r w:rsidRPr="00461D2F">
        <w:rPr>
          <w:color w:val="000000"/>
          <w:sz w:val="28"/>
          <w:szCs w:val="28"/>
        </w:rPr>
        <w:t>Аскино</w:t>
      </w:r>
      <w:proofErr w:type="gramEnd"/>
      <w:r w:rsidRPr="00461D2F">
        <w:rPr>
          <w:color w:val="000000"/>
          <w:sz w:val="28"/>
          <w:szCs w:val="28"/>
        </w:rPr>
        <w:t xml:space="preserve">  и других населенных пунктов. В </w:t>
      </w:r>
      <w:proofErr w:type="spellStart"/>
      <w:r w:rsidRPr="00461D2F">
        <w:rPr>
          <w:color w:val="000000"/>
          <w:sz w:val="28"/>
          <w:szCs w:val="28"/>
        </w:rPr>
        <w:t>с</w:t>
      </w:r>
      <w:proofErr w:type="gramStart"/>
      <w:r w:rsidRPr="00461D2F">
        <w:rPr>
          <w:color w:val="000000"/>
          <w:sz w:val="28"/>
          <w:szCs w:val="28"/>
        </w:rPr>
        <w:t>.А</w:t>
      </w:r>
      <w:proofErr w:type="gramEnd"/>
      <w:r w:rsidRPr="00461D2F">
        <w:rPr>
          <w:color w:val="000000"/>
          <w:sz w:val="28"/>
          <w:szCs w:val="28"/>
        </w:rPr>
        <w:t>рбашево</w:t>
      </w:r>
      <w:proofErr w:type="spellEnd"/>
      <w:r w:rsidRPr="00461D2F">
        <w:rPr>
          <w:color w:val="000000"/>
          <w:sz w:val="28"/>
          <w:szCs w:val="28"/>
        </w:rPr>
        <w:t xml:space="preserve"> также провели субботники на кладбищах, в которых жители приезжают на своих тракторах со своими бензопилами и инструментами.  В мае организованно посадили саженцы деревьев </w:t>
      </w:r>
      <w:proofErr w:type="gramStart"/>
      <w:r w:rsidRPr="00461D2F">
        <w:rPr>
          <w:color w:val="000000"/>
          <w:sz w:val="28"/>
          <w:szCs w:val="28"/>
        </w:rPr>
        <w:t>возле</w:t>
      </w:r>
      <w:proofErr w:type="gramEnd"/>
      <w:r w:rsidRPr="00461D2F">
        <w:rPr>
          <w:color w:val="000000"/>
          <w:sz w:val="28"/>
          <w:szCs w:val="28"/>
        </w:rPr>
        <w:t xml:space="preserve"> с. </w:t>
      </w:r>
      <w:proofErr w:type="spellStart"/>
      <w:r w:rsidRPr="00461D2F">
        <w:rPr>
          <w:color w:val="000000"/>
          <w:sz w:val="28"/>
          <w:szCs w:val="28"/>
        </w:rPr>
        <w:t>Арбашево</w:t>
      </w:r>
      <w:proofErr w:type="spellEnd"/>
      <w:r w:rsidRPr="00461D2F">
        <w:rPr>
          <w:color w:val="000000"/>
          <w:sz w:val="28"/>
          <w:szCs w:val="28"/>
        </w:rPr>
        <w:t xml:space="preserve"> </w:t>
      </w:r>
      <w:proofErr w:type="gramStart"/>
      <w:r w:rsidRPr="00461D2F">
        <w:rPr>
          <w:color w:val="000000"/>
          <w:sz w:val="28"/>
          <w:szCs w:val="28"/>
        </w:rPr>
        <w:t>в</w:t>
      </w:r>
      <w:proofErr w:type="gramEnd"/>
      <w:r w:rsidRPr="00461D2F">
        <w:rPr>
          <w:color w:val="000000"/>
          <w:sz w:val="28"/>
          <w:szCs w:val="28"/>
        </w:rPr>
        <w:t xml:space="preserve"> лесополосе для удержания снега. Регулярно проводили субботники возле родника «Ар», возле обелисков. Обелиски прикреплены к работникам культуры за чистотой и порядком они ответственны. 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 xml:space="preserve"> </w:t>
      </w:r>
    </w:p>
    <w:p w:rsidR="008C51D6" w:rsidRPr="00461D2F" w:rsidRDefault="008C51D6" w:rsidP="00461D2F">
      <w:pPr>
        <w:pStyle w:val="msonormalbullet2gif"/>
        <w:contextualSpacing/>
        <w:jc w:val="center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 xml:space="preserve">По проекту «Реальные дела» в 2018 году проделана большая работа:  вместо старого установили новый обелиск с заменой ограждения в деревне </w:t>
      </w:r>
      <w:proofErr w:type="spellStart"/>
      <w:r w:rsidRPr="00461D2F">
        <w:rPr>
          <w:color w:val="000000"/>
          <w:sz w:val="28"/>
          <w:szCs w:val="28"/>
        </w:rPr>
        <w:t>Чишма-Уракаево</w:t>
      </w:r>
      <w:proofErr w:type="spellEnd"/>
      <w:r w:rsidRPr="00461D2F">
        <w:rPr>
          <w:color w:val="000000"/>
          <w:sz w:val="28"/>
          <w:szCs w:val="28"/>
        </w:rPr>
        <w:t xml:space="preserve">. 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  <w:r w:rsidRPr="00461D2F">
        <w:rPr>
          <w:color w:val="000000"/>
          <w:sz w:val="28"/>
          <w:szCs w:val="28"/>
        </w:rPr>
        <w:t xml:space="preserve">При выполнение этой работы большой неоценимый  вклад внесли своим трудом депутаты Аскаров </w:t>
      </w:r>
      <w:proofErr w:type="spellStart"/>
      <w:r w:rsidRPr="00461D2F">
        <w:rPr>
          <w:color w:val="000000"/>
          <w:sz w:val="28"/>
          <w:szCs w:val="28"/>
        </w:rPr>
        <w:t>Залиль</w:t>
      </w:r>
      <w:proofErr w:type="spellEnd"/>
      <w:r w:rsidRPr="00461D2F">
        <w:rPr>
          <w:color w:val="000000"/>
          <w:sz w:val="28"/>
          <w:szCs w:val="28"/>
        </w:rPr>
        <w:t xml:space="preserve"> </w:t>
      </w:r>
      <w:proofErr w:type="spellStart"/>
      <w:r w:rsidRPr="00461D2F">
        <w:rPr>
          <w:color w:val="000000"/>
          <w:sz w:val="28"/>
          <w:szCs w:val="28"/>
        </w:rPr>
        <w:t>Хамзиевич</w:t>
      </w:r>
      <w:proofErr w:type="spellEnd"/>
      <w:proofErr w:type="gramStart"/>
      <w:r w:rsidRPr="00461D2F">
        <w:rPr>
          <w:color w:val="000000"/>
          <w:sz w:val="28"/>
          <w:szCs w:val="28"/>
        </w:rPr>
        <w:t xml:space="preserve"> ,</w:t>
      </w:r>
      <w:proofErr w:type="gramEnd"/>
      <w:r w:rsidRPr="00461D2F">
        <w:rPr>
          <w:color w:val="000000"/>
          <w:sz w:val="28"/>
          <w:szCs w:val="28"/>
        </w:rPr>
        <w:t xml:space="preserve"> </w:t>
      </w:r>
      <w:proofErr w:type="spellStart"/>
      <w:r w:rsidRPr="00461D2F">
        <w:rPr>
          <w:color w:val="000000"/>
          <w:sz w:val="28"/>
          <w:szCs w:val="28"/>
        </w:rPr>
        <w:t>Зиянгиров</w:t>
      </w:r>
      <w:proofErr w:type="spellEnd"/>
      <w:r w:rsidRPr="00461D2F">
        <w:rPr>
          <w:color w:val="000000"/>
          <w:sz w:val="28"/>
          <w:szCs w:val="28"/>
        </w:rPr>
        <w:t xml:space="preserve"> Марсель Мубаракович, староста деревни </w:t>
      </w:r>
      <w:proofErr w:type="spellStart"/>
      <w:r w:rsidRPr="00461D2F">
        <w:rPr>
          <w:color w:val="000000"/>
          <w:sz w:val="28"/>
          <w:szCs w:val="28"/>
        </w:rPr>
        <w:t>Зарипов</w:t>
      </w:r>
      <w:proofErr w:type="spellEnd"/>
      <w:r w:rsidRPr="00461D2F">
        <w:rPr>
          <w:color w:val="000000"/>
          <w:sz w:val="28"/>
          <w:szCs w:val="28"/>
        </w:rPr>
        <w:t xml:space="preserve"> </w:t>
      </w:r>
      <w:proofErr w:type="spellStart"/>
      <w:r w:rsidRPr="00461D2F">
        <w:rPr>
          <w:color w:val="000000"/>
          <w:sz w:val="28"/>
          <w:szCs w:val="28"/>
        </w:rPr>
        <w:t>Радис</w:t>
      </w:r>
      <w:proofErr w:type="spellEnd"/>
      <w:r w:rsidRPr="00461D2F">
        <w:rPr>
          <w:color w:val="000000"/>
          <w:sz w:val="28"/>
          <w:szCs w:val="28"/>
        </w:rPr>
        <w:t xml:space="preserve"> </w:t>
      </w:r>
      <w:proofErr w:type="spellStart"/>
      <w:r w:rsidRPr="00461D2F">
        <w:rPr>
          <w:color w:val="000000"/>
          <w:sz w:val="28"/>
          <w:szCs w:val="28"/>
        </w:rPr>
        <w:t>Хазмиевич</w:t>
      </w:r>
      <w:proofErr w:type="spellEnd"/>
      <w:r w:rsidRPr="00461D2F">
        <w:rPr>
          <w:color w:val="000000"/>
          <w:sz w:val="28"/>
          <w:szCs w:val="28"/>
        </w:rPr>
        <w:t xml:space="preserve">  , также активисты деревни. Вся </w:t>
      </w:r>
      <w:proofErr w:type="spellStart"/>
      <w:r w:rsidRPr="00461D2F">
        <w:rPr>
          <w:color w:val="000000"/>
          <w:sz w:val="28"/>
          <w:szCs w:val="28"/>
        </w:rPr>
        <w:lastRenderedPageBreak/>
        <w:t>благоустроительная</w:t>
      </w:r>
      <w:proofErr w:type="spellEnd"/>
      <w:r w:rsidRPr="00461D2F">
        <w:rPr>
          <w:color w:val="000000"/>
          <w:sz w:val="28"/>
          <w:szCs w:val="28"/>
        </w:rPr>
        <w:t xml:space="preserve"> работа проведена силами жителей деревни, которые не пожалели ни сил</w:t>
      </w:r>
      <w:proofErr w:type="gramStart"/>
      <w:r w:rsidRPr="00461D2F">
        <w:rPr>
          <w:color w:val="000000"/>
          <w:sz w:val="28"/>
          <w:szCs w:val="28"/>
        </w:rPr>
        <w:t xml:space="preserve"> ,</w:t>
      </w:r>
      <w:proofErr w:type="gramEnd"/>
      <w:r w:rsidRPr="00461D2F">
        <w:rPr>
          <w:color w:val="000000"/>
          <w:sz w:val="28"/>
          <w:szCs w:val="28"/>
        </w:rPr>
        <w:t xml:space="preserve">ни времени. Были </w:t>
      </w:r>
      <w:proofErr w:type="spellStart"/>
      <w:r w:rsidRPr="00461D2F">
        <w:rPr>
          <w:color w:val="000000"/>
          <w:sz w:val="28"/>
          <w:szCs w:val="28"/>
        </w:rPr>
        <w:t>задействены</w:t>
      </w:r>
      <w:proofErr w:type="spellEnd"/>
      <w:r w:rsidRPr="00461D2F">
        <w:rPr>
          <w:color w:val="000000"/>
          <w:sz w:val="28"/>
          <w:szCs w:val="28"/>
        </w:rPr>
        <w:t xml:space="preserve"> частные  трактора, экскаватор. Вывезли мусор и завезли строительный песок.  Изготовлением самой стелы работу выполнил ИП </w:t>
      </w:r>
      <w:proofErr w:type="spellStart"/>
      <w:r w:rsidRPr="00461D2F">
        <w:rPr>
          <w:color w:val="000000"/>
          <w:sz w:val="28"/>
          <w:szCs w:val="28"/>
        </w:rPr>
        <w:t>Миндияров</w:t>
      </w:r>
      <w:proofErr w:type="spellEnd"/>
      <w:r w:rsidRPr="00461D2F">
        <w:rPr>
          <w:color w:val="000000"/>
          <w:sz w:val="28"/>
          <w:szCs w:val="28"/>
        </w:rPr>
        <w:t xml:space="preserve"> Р. </w:t>
      </w:r>
    </w:p>
    <w:p w:rsidR="008C51D6" w:rsidRPr="00461D2F" w:rsidRDefault="008C51D6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выразить слова благодарности руководству Администрации муниципального района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за равномерное распределение денежных средств и за содействие в реализации  программы «Реальные дела». 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</w:p>
    <w:p w:rsidR="0066420E" w:rsidRPr="00461D2F" w:rsidRDefault="008C51D6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hAnsi="Times New Roman" w:cs="Times New Roman"/>
          <w:color w:val="000000"/>
          <w:sz w:val="28"/>
          <w:szCs w:val="28"/>
        </w:rPr>
        <w:t xml:space="preserve">По бюджету: </w:t>
      </w:r>
      <w:r w:rsidR="0066420E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Поступления: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 16 000.00--------выполнение 17372.46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сельхозналог   план 2000,0-выполнение 3512,40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план 100 000,0</w:t>
      </w:r>
      <w:r w:rsidR="005D7929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161 178,10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 план  3 000.0 выполн</w:t>
      </w:r>
      <w:r w:rsidR="005D7929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ение-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4 800.0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неналоговые поступления  план 147 538,71 </w:t>
      </w:r>
      <w:r w:rsidR="005D7929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196 451,00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до 2006 года </w:t>
      </w:r>
      <w:r w:rsidR="005D7929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выполнение  34 516,42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  план  318 538,71</w:t>
      </w:r>
      <w:r w:rsidR="005D7929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494 578 ,47</w:t>
      </w:r>
    </w:p>
    <w:p w:rsidR="008C51D6" w:rsidRPr="00461D2F" w:rsidRDefault="008C51D6" w:rsidP="00461D2F">
      <w:pPr>
        <w:pStyle w:val="msonormalbullet2gif"/>
        <w:contextualSpacing/>
        <w:jc w:val="both"/>
        <w:rPr>
          <w:color w:val="000000"/>
          <w:sz w:val="28"/>
          <w:szCs w:val="28"/>
        </w:rPr>
      </w:pPr>
    </w:p>
    <w:p w:rsidR="008C51D6" w:rsidRPr="00461D2F" w:rsidRDefault="008C51D6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выделяемые республикой, осваиваются. По разделу «Дорожное хозяйство»  занимались зимним содержанием уличных дорог, которые составляют 12 831 км. Дополнительно по требованию ГИБДД установили дорожные знаки по одной улице 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рбашево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Проложили ПГС  в  </w:t>
      </w:r>
      <w:proofErr w:type="spellStart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ишма-Уракаево</w:t>
      </w:r>
      <w:proofErr w:type="spellEnd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улицам Центральная -650м и Школьная 150м</w:t>
      </w:r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сумму-243,0 тыс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разделу «Благоустройство» приобретены и установлены дополнительные лампы   для уличного освещения</w:t>
      </w:r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18 штук</w:t>
      </w:r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сумму-24,0 тыс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Установили контейнера с ограждением</w:t>
      </w:r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административного здания</w:t>
      </w:r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-6,053тыс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Привели в порядок свалки</w:t>
      </w:r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35,0тыс.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Огородили территорию обелиска в </w:t>
      </w:r>
      <w:proofErr w:type="spellStart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рбашево</w:t>
      </w:r>
      <w:proofErr w:type="spellEnd"/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80 погонных метрах</w:t>
      </w:r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были куплены на 66,0 </w:t>
      </w:r>
      <w:proofErr w:type="spellStart"/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16,828 рубля 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Зимнее содержание уличных дорог составило-107,0 тыс.рублей.12,5-установка дорожных знаков. Покупка строительных материалов для ограждения обелиска в </w:t>
      </w:r>
      <w:proofErr w:type="spellStart"/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ишма-Уракаево</w:t>
      </w:r>
      <w:proofErr w:type="spellEnd"/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обошлось на сумму-21,0 тыс. рублей.   7023,10 –до покупка</w:t>
      </w:r>
      <w:r w:rsidR="00BA1F23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материалов для ограждения территории обелиска с.Арбашево.25,0 тысяч рублей покупка  строительных материалов для ограждения кладбища </w:t>
      </w:r>
      <w:proofErr w:type="spellStart"/>
      <w:r w:rsidR="00BA1F23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д.Чишма-Уракаево</w:t>
      </w:r>
      <w:proofErr w:type="spellEnd"/>
      <w:r w:rsidR="00BA1F23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граждане сами проявили инициативу  и добровольно собрали денег на ограждение кладбища в д. </w:t>
      </w:r>
      <w:proofErr w:type="spellStart"/>
      <w:r w:rsidR="00BA1F23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Чишма-Уракаево</w:t>
      </w:r>
      <w:proofErr w:type="spellEnd"/>
      <w:r w:rsidR="00BA1F23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75.0 тыс. рублей и бригада полностью огородила кладбище. </w:t>
      </w:r>
      <w:r w:rsidR="005F2AD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организаци</w:t>
      </w:r>
      <w:r w:rsidR="006727B4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должном уровне подготовились к зимнему отопительному сезону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1D6" w:rsidRPr="00461D2F" w:rsidRDefault="008C51D6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работа проведена по проведению плановой проверки по экологии, которая стоила денег и времени. Подготовительная работа велась в течение полугода.</w:t>
      </w:r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Обновили полный пакет документо</w:t>
      </w:r>
      <w:proofErr w:type="gramStart"/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паспорта, лимиты и другие.</w:t>
      </w:r>
      <w:r w:rsidR="0016782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1D6" w:rsidRPr="00461D2F" w:rsidRDefault="008C51D6" w:rsidP="0046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2017 года начали работу по участию  в программе ППМИ -2018. Самой злободневной проблемой подсчитали ремонт водопровода с.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Арбашево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водопровод был построен  в 60 годах прошлого столетия. </w:t>
      </w:r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весь пакет документов. Начиная от межевания</w:t>
      </w:r>
      <w:proofErr w:type="gramStart"/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на кадастровый учет, определения зон санитарной охраны.</w:t>
      </w:r>
    </w:p>
    <w:p w:rsidR="0066420E" w:rsidRPr="00461D2F" w:rsidRDefault="008C51D6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была прове</w:t>
      </w:r>
      <w:r w:rsidR="00666415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 в нужном русле и на конец года</w:t>
      </w:r>
      <w:r w:rsidR="00F74D3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D3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запланируемый</w:t>
      </w:r>
      <w:proofErr w:type="spellEnd"/>
      <w:r w:rsidR="00F74D3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D3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обьем</w:t>
      </w:r>
      <w:proofErr w:type="spellEnd"/>
      <w:r w:rsidR="00F74D3A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в срок и качественно.</w:t>
      </w:r>
      <w:r w:rsidR="001B5C8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выразить слова благодарности населению села </w:t>
      </w:r>
      <w:proofErr w:type="spellStart"/>
      <w:r w:rsidR="001B5C8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Арбашево</w:t>
      </w:r>
      <w:proofErr w:type="spellEnd"/>
      <w:r w:rsidR="001B5C8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внесли свой вклад в реализацию проекта: население собрало-119 378,99 рубля. Спонсор внес 59 689,49 рубля и  местный бюджет с Всемирным банком внесли 1 002 901,67 рубля.</w:t>
      </w:r>
      <w:r w:rsidR="0066420E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бюджет-852 791,46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бюджет-150 110,21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Итого-1 181 967.15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отремонтированных  водопроводных сетей составляет -1730 метров. Также установили пожарный гидрант. Работу выполнил подрядная организация «Титан», которая прошла конкурсные процедуры</w:t>
      </w:r>
      <w:r w:rsidR="000612EB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20E" w:rsidRPr="00461D2F" w:rsidRDefault="0066420E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</w:t>
      </w:r>
      <w:proofErr w:type="gram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 программе «Реальные дела» 2017 года заменили своими силами 300 метров водопроводных сетей.</w:t>
      </w:r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2000 метров полностью </w:t>
      </w:r>
      <w:proofErr w:type="gramStart"/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</w:t>
      </w:r>
      <w:proofErr w:type="gramEnd"/>
      <w:r w:rsidR="008367B6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828" w:rsidRPr="00461D2F" w:rsidRDefault="008A3340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2018 года началось строительства модульного ФАП в </w:t>
      </w:r>
      <w:proofErr w:type="spell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ишмап-Уракаево</w:t>
      </w:r>
      <w:proofErr w:type="spellEnd"/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окончание строительства и ввод в эксплуатацию ожидается в 2019 году.</w:t>
      </w:r>
      <w:r w:rsidR="0016782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началось строительство  рыболовного хозяйства в с. </w:t>
      </w:r>
      <w:proofErr w:type="spellStart"/>
      <w:r w:rsidR="0016782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Арбашево</w:t>
      </w:r>
      <w:proofErr w:type="spellEnd"/>
      <w:proofErr w:type="gramStart"/>
      <w:r w:rsidR="0016782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6782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Инвестором является «Бельский рыбхоз», который планирует инвестировать около 20 миллионов рублей.</w:t>
      </w:r>
      <w:r w:rsidR="00044272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</w:t>
      </w:r>
      <w:proofErr w:type="gramStart"/>
      <w:r w:rsidR="00044272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44272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появятся рабочие места</w:t>
      </w:r>
      <w:r w:rsidR="00167828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72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6B7" w:rsidRPr="00461D2F" w:rsidRDefault="00167828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января 2019 года вступил федеральный закон «Об </w:t>
      </w:r>
      <w:r w:rsidR="005729B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отходами», который регламентирует  рекультивацию всех </w:t>
      </w:r>
      <w:r w:rsidR="005729B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имеющихся свалок  и 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5729B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ТБО региональным оператором  за оплату от населения. На сегодня мы приобрели контейнера пока в количестве 10 штук, временно установили, но предстоит </w:t>
      </w:r>
      <w:r w:rsidR="008A36B7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огородить, обустроит</w:t>
      </w:r>
      <w:proofErr w:type="gramStart"/>
      <w:r w:rsidR="008A36B7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8A36B7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нормативным условиям. И самое главное </w:t>
      </w:r>
      <w:proofErr w:type="gramStart"/>
      <w:r w:rsidR="008A36B7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8A36B7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риучиться к  новым правилам.</w:t>
      </w:r>
    </w:p>
    <w:p w:rsidR="00981214" w:rsidRPr="00461D2F" w:rsidRDefault="00981214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2019 году будем продол</w:t>
      </w:r>
      <w:r w:rsidR="003D56C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жать </w:t>
      </w:r>
      <w:proofErr w:type="spellStart"/>
      <w:r w:rsidR="003D56C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благоустроительные</w:t>
      </w:r>
      <w:proofErr w:type="spellEnd"/>
      <w:r w:rsidR="003D56C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56C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="003D56C1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работать согласно плану.</w:t>
      </w: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1D6" w:rsidRPr="00461D2F" w:rsidRDefault="008A36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0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0B7" w:rsidRPr="00461D2F" w:rsidRDefault="008C51D6" w:rsidP="00930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0B7"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61D2F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  <w:bookmarkStart w:id="0" w:name="_GoBack"/>
      <w:bookmarkEnd w:id="0"/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7" w:rsidRPr="00461D2F" w:rsidRDefault="003920B7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0D" w:rsidRPr="00461D2F" w:rsidRDefault="00C9250D" w:rsidP="0046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C9250D" w:rsidRPr="00461D2F" w:rsidSect="00461D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AE0"/>
    <w:multiLevelType w:val="hybridMultilevel"/>
    <w:tmpl w:val="A86E0B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3FC"/>
    <w:rsid w:val="0000000B"/>
    <w:rsid w:val="000131B0"/>
    <w:rsid w:val="00022AFA"/>
    <w:rsid w:val="00044272"/>
    <w:rsid w:val="00060B24"/>
    <w:rsid w:val="000612EB"/>
    <w:rsid w:val="0007024B"/>
    <w:rsid w:val="0007521E"/>
    <w:rsid w:val="00082BE3"/>
    <w:rsid w:val="00086C9F"/>
    <w:rsid w:val="0009757B"/>
    <w:rsid w:val="000B63EA"/>
    <w:rsid w:val="000C13B3"/>
    <w:rsid w:val="001009B9"/>
    <w:rsid w:val="0012465F"/>
    <w:rsid w:val="00151F8F"/>
    <w:rsid w:val="00167828"/>
    <w:rsid w:val="001748AC"/>
    <w:rsid w:val="001848BE"/>
    <w:rsid w:val="001A106E"/>
    <w:rsid w:val="001B5B98"/>
    <w:rsid w:val="001B5C88"/>
    <w:rsid w:val="001C2A35"/>
    <w:rsid w:val="001D7534"/>
    <w:rsid w:val="001E08B3"/>
    <w:rsid w:val="001F4B69"/>
    <w:rsid w:val="002062DE"/>
    <w:rsid w:val="0022227C"/>
    <w:rsid w:val="002441C1"/>
    <w:rsid w:val="00256D08"/>
    <w:rsid w:val="002668C5"/>
    <w:rsid w:val="002A7A3C"/>
    <w:rsid w:val="002C06E9"/>
    <w:rsid w:val="002D18C2"/>
    <w:rsid w:val="002E0C17"/>
    <w:rsid w:val="002E37A3"/>
    <w:rsid w:val="00331A72"/>
    <w:rsid w:val="00351B8D"/>
    <w:rsid w:val="0037346B"/>
    <w:rsid w:val="00375465"/>
    <w:rsid w:val="003920B7"/>
    <w:rsid w:val="003A6138"/>
    <w:rsid w:val="003C7C77"/>
    <w:rsid w:val="003D3FEE"/>
    <w:rsid w:val="003D56C1"/>
    <w:rsid w:val="003D5E63"/>
    <w:rsid w:val="003F240F"/>
    <w:rsid w:val="003F2B5F"/>
    <w:rsid w:val="004206EB"/>
    <w:rsid w:val="00425FA8"/>
    <w:rsid w:val="00440699"/>
    <w:rsid w:val="00461D2F"/>
    <w:rsid w:val="00467612"/>
    <w:rsid w:val="0047725F"/>
    <w:rsid w:val="00490177"/>
    <w:rsid w:val="004904D1"/>
    <w:rsid w:val="0049074C"/>
    <w:rsid w:val="004D6832"/>
    <w:rsid w:val="004E4347"/>
    <w:rsid w:val="00511D54"/>
    <w:rsid w:val="00521EA4"/>
    <w:rsid w:val="005367EB"/>
    <w:rsid w:val="00545AE9"/>
    <w:rsid w:val="0055348C"/>
    <w:rsid w:val="00554754"/>
    <w:rsid w:val="005651E2"/>
    <w:rsid w:val="005729B1"/>
    <w:rsid w:val="0059451B"/>
    <w:rsid w:val="00597BFE"/>
    <w:rsid w:val="005A4D2F"/>
    <w:rsid w:val="005C493B"/>
    <w:rsid w:val="005D7929"/>
    <w:rsid w:val="005E73FC"/>
    <w:rsid w:val="005F15E2"/>
    <w:rsid w:val="005F2ADA"/>
    <w:rsid w:val="0060613E"/>
    <w:rsid w:val="0063309B"/>
    <w:rsid w:val="0066420E"/>
    <w:rsid w:val="00666415"/>
    <w:rsid w:val="00667595"/>
    <w:rsid w:val="00667E99"/>
    <w:rsid w:val="006727B4"/>
    <w:rsid w:val="00686ADC"/>
    <w:rsid w:val="00695588"/>
    <w:rsid w:val="00696FDC"/>
    <w:rsid w:val="006C6477"/>
    <w:rsid w:val="006D46D4"/>
    <w:rsid w:val="006D5869"/>
    <w:rsid w:val="006E538A"/>
    <w:rsid w:val="006E6595"/>
    <w:rsid w:val="006F298D"/>
    <w:rsid w:val="006F4339"/>
    <w:rsid w:val="00711623"/>
    <w:rsid w:val="0072421B"/>
    <w:rsid w:val="00726409"/>
    <w:rsid w:val="00727446"/>
    <w:rsid w:val="00732BE6"/>
    <w:rsid w:val="00734498"/>
    <w:rsid w:val="00735954"/>
    <w:rsid w:val="007530F6"/>
    <w:rsid w:val="007822A7"/>
    <w:rsid w:val="007850CE"/>
    <w:rsid w:val="007A4AFB"/>
    <w:rsid w:val="007A64F7"/>
    <w:rsid w:val="007B1391"/>
    <w:rsid w:val="007C1995"/>
    <w:rsid w:val="007C74AA"/>
    <w:rsid w:val="00805DD7"/>
    <w:rsid w:val="00807BEF"/>
    <w:rsid w:val="008367B6"/>
    <w:rsid w:val="008376F7"/>
    <w:rsid w:val="0085122E"/>
    <w:rsid w:val="00871FD5"/>
    <w:rsid w:val="00885A27"/>
    <w:rsid w:val="0089606D"/>
    <w:rsid w:val="008A3340"/>
    <w:rsid w:val="008A36B7"/>
    <w:rsid w:val="008C51D6"/>
    <w:rsid w:val="008C599A"/>
    <w:rsid w:val="0090269C"/>
    <w:rsid w:val="0090488D"/>
    <w:rsid w:val="00911819"/>
    <w:rsid w:val="009229AE"/>
    <w:rsid w:val="00924DA2"/>
    <w:rsid w:val="009275B3"/>
    <w:rsid w:val="00930771"/>
    <w:rsid w:val="00981214"/>
    <w:rsid w:val="009839AC"/>
    <w:rsid w:val="009974E4"/>
    <w:rsid w:val="009A37E7"/>
    <w:rsid w:val="009B0C11"/>
    <w:rsid w:val="009C12A8"/>
    <w:rsid w:val="009C37E9"/>
    <w:rsid w:val="009D48BF"/>
    <w:rsid w:val="009D68BE"/>
    <w:rsid w:val="00A2058C"/>
    <w:rsid w:val="00A564A9"/>
    <w:rsid w:val="00AC1B9D"/>
    <w:rsid w:val="00AC4B06"/>
    <w:rsid w:val="00AD5D1C"/>
    <w:rsid w:val="00AE203A"/>
    <w:rsid w:val="00AE3757"/>
    <w:rsid w:val="00AE3E23"/>
    <w:rsid w:val="00B24400"/>
    <w:rsid w:val="00B356E1"/>
    <w:rsid w:val="00B35CAC"/>
    <w:rsid w:val="00B749B0"/>
    <w:rsid w:val="00B80BDD"/>
    <w:rsid w:val="00B869E3"/>
    <w:rsid w:val="00BA188C"/>
    <w:rsid w:val="00BA1F23"/>
    <w:rsid w:val="00BC053D"/>
    <w:rsid w:val="00BC5D48"/>
    <w:rsid w:val="00BD1DE8"/>
    <w:rsid w:val="00C03A5E"/>
    <w:rsid w:val="00C048EF"/>
    <w:rsid w:val="00C436C0"/>
    <w:rsid w:val="00C51F29"/>
    <w:rsid w:val="00C64707"/>
    <w:rsid w:val="00C825E1"/>
    <w:rsid w:val="00C9250D"/>
    <w:rsid w:val="00CB3E50"/>
    <w:rsid w:val="00CE3694"/>
    <w:rsid w:val="00D03831"/>
    <w:rsid w:val="00D50A5C"/>
    <w:rsid w:val="00D77A06"/>
    <w:rsid w:val="00DC4829"/>
    <w:rsid w:val="00DD0F85"/>
    <w:rsid w:val="00DE48B7"/>
    <w:rsid w:val="00E03289"/>
    <w:rsid w:val="00E05E2F"/>
    <w:rsid w:val="00E3260A"/>
    <w:rsid w:val="00E35FE1"/>
    <w:rsid w:val="00E4161A"/>
    <w:rsid w:val="00E61747"/>
    <w:rsid w:val="00E745CF"/>
    <w:rsid w:val="00E83053"/>
    <w:rsid w:val="00EA298E"/>
    <w:rsid w:val="00EC1972"/>
    <w:rsid w:val="00ED6A64"/>
    <w:rsid w:val="00EE57D5"/>
    <w:rsid w:val="00F43856"/>
    <w:rsid w:val="00F725A0"/>
    <w:rsid w:val="00F74D3A"/>
    <w:rsid w:val="00F76C93"/>
    <w:rsid w:val="00FB5303"/>
    <w:rsid w:val="00FE7460"/>
    <w:rsid w:val="00FF2464"/>
    <w:rsid w:val="00FF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1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CB3E50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B3E50"/>
    <w:pPr>
      <w:widowControl w:val="0"/>
      <w:shd w:val="clear" w:color="auto" w:fill="FFFFFF"/>
      <w:spacing w:before="960" w:after="120" w:line="389" w:lineRule="exac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73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3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BF9C-BFB9-48FC-9AC7-ECF22349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128</cp:revision>
  <cp:lastPrinted>2019-02-19T05:16:00Z</cp:lastPrinted>
  <dcterms:created xsi:type="dcterms:W3CDTF">2015-01-30T06:22:00Z</dcterms:created>
  <dcterms:modified xsi:type="dcterms:W3CDTF">2020-09-21T06:22:00Z</dcterms:modified>
</cp:coreProperties>
</file>