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2410"/>
        <w:gridCol w:w="3827"/>
      </w:tblGrid>
      <w:tr w:rsidR="005D08D4" w:rsidTr="006011E5">
        <w:tc>
          <w:tcPr>
            <w:tcW w:w="421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D08D4" w:rsidRPr="00D314C7" w:rsidRDefault="005D08D4" w:rsidP="006011E5">
            <w:pPr>
              <w:jc w:val="center"/>
              <w:rPr>
                <w:b/>
                <w:bCs/>
                <w:sz w:val="16"/>
                <w:szCs w:val="16"/>
              </w:rPr>
            </w:pPr>
            <w:r w:rsidRPr="00D314C7">
              <w:rPr>
                <w:b/>
                <w:sz w:val="16"/>
                <w:szCs w:val="16"/>
              </w:rPr>
              <w:t>БАШ</w:t>
            </w:r>
            <w:r w:rsidRPr="00D314C7">
              <w:rPr>
                <w:rFonts w:ascii="Lucida Sans Unicode" w:hAnsi="Lucida Sans Unicode"/>
                <w:b/>
                <w:sz w:val="16"/>
                <w:szCs w:val="16"/>
                <w:lang w:val="be-BY"/>
              </w:rPr>
              <w:t>Ҡ</w:t>
            </w:r>
            <w:r w:rsidRPr="00D314C7">
              <w:rPr>
                <w:b/>
                <w:bCs/>
                <w:sz w:val="16"/>
                <w:szCs w:val="16"/>
              </w:rPr>
              <w:t>ОРТОСТАН РЕСПУБЛИК</w:t>
            </w:r>
            <w:r w:rsidRPr="00D314C7">
              <w:rPr>
                <w:b/>
                <w:sz w:val="16"/>
                <w:szCs w:val="16"/>
              </w:rPr>
              <w:t>А</w:t>
            </w:r>
            <w:r w:rsidRPr="00D314C7">
              <w:rPr>
                <w:b/>
                <w:sz w:val="16"/>
                <w:szCs w:val="16"/>
                <w:lang w:val="be-BY"/>
              </w:rPr>
              <w:t>Һ</w:t>
            </w:r>
            <w:proofErr w:type="gramStart"/>
            <w:r w:rsidRPr="00D314C7">
              <w:rPr>
                <w:b/>
                <w:sz w:val="16"/>
                <w:szCs w:val="16"/>
              </w:rPr>
              <w:t>Ы</w:t>
            </w:r>
            <w:proofErr w:type="gramEnd"/>
          </w:p>
          <w:p w:rsidR="005D08D4" w:rsidRPr="00D314C7" w:rsidRDefault="005D08D4" w:rsidP="006011E5">
            <w:pPr>
              <w:jc w:val="center"/>
              <w:rPr>
                <w:b/>
                <w:sz w:val="16"/>
                <w:szCs w:val="16"/>
              </w:rPr>
            </w:pPr>
            <w:r w:rsidRPr="00D314C7">
              <w:rPr>
                <w:b/>
                <w:sz w:val="16"/>
                <w:szCs w:val="16"/>
              </w:rPr>
              <w:t>АС</w:t>
            </w:r>
            <w:r w:rsidRPr="00D314C7">
              <w:rPr>
                <w:rFonts w:ascii="Lucida Sans Unicode" w:hAnsi="Lucida Sans Unicode"/>
                <w:b/>
                <w:sz w:val="16"/>
                <w:szCs w:val="16"/>
                <w:lang w:val="be-BY"/>
              </w:rPr>
              <w:t>Ҡ</w:t>
            </w:r>
            <w:r w:rsidRPr="00D314C7">
              <w:rPr>
                <w:b/>
                <w:sz w:val="16"/>
                <w:szCs w:val="16"/>
              </w:rPr>
              <w:t>ЫН  РАЙОНЫ</w:t>
            </w:r>
          </w:p>
          <w:p w:rsidR="005D08D4" w:rsidRPr="00D314C7" w:rsidRDefault="005D08D4" w:rsidP="006011E5">
            <w:pPr>
              <w:jc w:val="center"/>
              <w:rPr>
                <w:b/>
                <w:sz w:val="16"/>
                <w:szCs w:val="16"/>
              </w:rPr>
            </w:pPr>
            <w:r w:rsidRPr="00D314C7">
              <w:rPr>
                <w:b/>
                <w:sz w:val="16"/>
                <w:szCs w:val="16"/>
              </w:rPr>
              <w:t xml:space="preserve">   МУНИЦИПАЛЬ РАЙОНЫ</w:t>
            </w:r>
            <w:r w:rsidRPr="00D314C7">
              <w:rPr>
                <w:b/>
                <w:sz w:val="16"/>
                <w:szCs w:val="16"/>
                <w:lang w:val="be-BY"/>
              </w:rPr>
              <w:t>НЫҢ</w:t>
            </w:r>
            <w:r w:rsidRPr="00D314C7">
              <w:rPr>
                <w:b/>
                <w:sz w:val="16"/>
                <w:szCs w:val="16"/>
              </w:rPr>
              <w:t xml:space="preserve"> </w:t>
            </w:r>
          </w:p>
          <w:p w:rsidR="005D08D4" w:rsidRPr="00D314C7" w:rsidRDefault="00080065" w:rsidP="006011E5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АРБАШ</w:t>
            </w:r>
            <w:r w:rsidR="005D08D4" w:rsidRPr="00D314C7">
              <w:rPr>
                <w:b/>
                <w:sz w:val="16"/>
                <w:szCs w:val="16"/>
                <w:lang w:val="be-BY"/>
              </w:rPr>
              <w:t xml:space="preserve"> АУЫЛ  СОВЕТЫ</w:t>
            </w:r>
          </w:p>
          <w:p w:rsidR="005D08D4" w:rsidRDefault="005D08D4" w:rsidP="006011E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314C7">
              <w:rPr>
                <w:b/>
                <w:sz w:val="16"/>
                <w:szCs w:val="16"/>
                <w:lang w:val="be-BY"/>
              </w:rPr>
              <w:t xml:space="preserve"> АУЫЛ  БИЛӘМӘҺЕ СОВЕТЫ</w:t>
            </w:r>
          </w:p>
        </w:tc>
        <w:tc>
          <w:tcPr>
            <w:tcW w:w="2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D08D4" w:rsidRDefault="005D08D4" w:rsidP="006011E5">
            <w:pPr>
              <w:autoSpaceDE w:val="0"/>
              <w:autoSpaceDN w:val="0"/>
              <w:adjustRightInd w:val="0"/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-299720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D08D4" w:rsidRPr="00080065" w:rsidRDefault="005D08D4" w:rsidP="006011E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6"/>
                <w:szCs w:val="16"/>
              </w:rPr>
            </w:pPr>
            <w:r w:rsidRPr="00080065">
              <w:rPr>
                <w:b/>
                <w:sz w:val="16"/>
                <w:szCs w:val="16"/>
              </w:rPr>
              <w:t>СОВЕТ</w:t>
            </w:r>
          </w:p>
          <w:p w:rsidR="005D08D4" w:rsidRPr="00080065" w:rsidRDefault="005D08D4" w:rsidP="006011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080065">
              <w:rPr>
                <w:rFonts w:ascii="Times New Roman" w:hAnsi="Times New Roman"/>
                <w:i w:val="0"/>
                <w:sz w:val="16"/>
                <w:szCs w:val="16"/>
                <w:lang w:val="be-BY"/>
              </w:rPr>
              <w:t>СЕЛЬСКОГО</w:t>
            </w:r>
            <w:r w:rsidRPr="00080065">
              <w:rPr>
                <w:rFonts w:ascii="Times New Roman" w:hAnsi="Times New Roman"/>
                <w:i w:val="0"/>
                <w:sz w:val="16"/>
                <w:szCs w:val="16"/>
              </w:rPr>
              <w:t xml:space="preserve"> ПОСЕЛЕНИЯ</w:t>
            </w:r>
          </w:p>
          <w:p w:rsidR="005D08D4" w:rsidRPr="00080065" w:rsidRDefault="00080065" w:rsidP="006011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be-BY"/>
              </w:rPr>
              <w:t>АРБАШЕ</w:t>
            </w:r>
            <w:r w:rsidR="005D08D4" w:rsidRPr="00080065">
              <w:rPr>
                <w:rFonts w:ascii="Times New Roman" w:hAnsi="Times New Roman"/>
                <w:i w:val="0"/>
                <w:sz w:val="16"/>
                <w:szCs w:val="16"/>
                <w:lang w:val="be-BY"/>
              </w:rPr>
              <w:t>ВСКИЙ СЕЛЬСОВЕТ</w:t>
            </w:r>
          </w:p>
          <w:p w:rsidR="005D08D4" w:rsidRPr="00080065" w:rsidRDefault="005D08D4" w:rsidP="006011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080065">
              <w:rPr>
                <w:rFonts w:ascii="Times New Roman" w:hAnsi="Times New Roman"/>
                <w:i w:val="0"/>
                <w:sz w:val="16"/>
                <w:szCs w:val="16"/>
              </w:rPr>
              <w:t>МУНИЦИПАЛЬНОГО РАЙОНА</w:t>
            </w:r>
          </w:p>
          <w:p w:rsidR="005D08D4" w:rsidRPr="00080065" w:rsidRDefault="005D08D4" w:rsidP="006011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080065">
              <w:rPr>
                <w:rFonts w:ascii="Times New Roman" w:hAnsi="Times New Roman"/>
                <w:i w:val="0"/>
                <w:sz w:val="16"/>
                <w:szCs w:val="16"/>
                <w:lang w:val="be-BY"/>
              </w:rPr>
              <w:t>АСКИН</w:t>
            </w:r>
            <w:r w:rsidRPr="00080065">
              <w:rPr>
                <w:rFonts w:ascii="Times New Roman" w:hAnsi="Times New Roman"/>
                <w:i w:val="0"/>
                <w:sz w:val="16"/>
                <w:szCs w:val="16"/>
              </w:rPr>
              <w:t>СКИЙ РАЙОН</w:t>
            </w:r>
          </w:p>
          <w:p w:rsidR="005D08D4" w:rsidRDefault="005D08D4" w:rsidP="006011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080065">
              <w:rPr>
                <w:rFonts w:ascii="Times New Roman" w:hAnsi="Times New Roman"/>
                <w:i w:val="0"/>
                <w:sz w:val="16"/>
                <w:szCs w:val="16"/>
              </w:rPr>
              <w:t>РЕСПУБЛИКА  БАШКОРТОСТАН</w:t>
            </w:r>
          </w:p>
          <w:p w:rsidR="00080065" w:rsidRPr="00080065" w:rsidRDefault="00080065" w:rsidP="00080065"/>
          <w:p w:rsidR="005D08D4" w:rsidRPr="00080065" w:rsidRDefault="005D08D4" w:rsidP="006011E5">
            <w:pPr>
              <w:rPr>
                <w:sz w:val="16"/>
              </w:rPr>
            </w:pPr>
          </w:p>
        </w:tc>
      </w:tr>
    </w:tbl>
    <w:p w:rsidR="00036884" w:rsidRDefault="00C70A9E" w:rsidP="00036884">
      <w:pPr>
        <w:jc w:val="center"/>
        <w:rPr>
          <w:sz w:val="28"/>
          <w:szCs w:val="28"/>
        </w:rPr>
      </w:pPr>
      <w:r w:rsidRPr="00C70A9E">
        <w:rPr>
          <w:sz w:val="28"/>
          <w:szCs w:val="28"/>
        </w:rPr>
        <w:br/>
      </w:r>
    </w:p>
    <w:p w:rsidR="00036884" w:rsidRPr="00036884" w:rsidRDefault="00036884" w:rsidP="00036884">
      <w:pPr>
        <w:jc w:val="right"/>
        <w:rPr>
          <w:b/>
          <w:sz w:val="28"/>
          <w:szCs w:val="28"/>
        </w:rPr>
      </w:pPr>
    </w:p>
    <w:p w:rsidR="003F35A8" w:rsidRDefault="00515809" w:rsidP="003F35A8">
      <w:pPr>
        <w:pStyle w:val="a8"/>
        <w:spacing w:after="0"/>
        <w:ind w:left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C70A9E" w:rsidRPr="00C70A9E">
        <w:rPr>
          <w:sz w:val="28"/>
          <w:szCs w:val="28"/>
        </w:rPr>
        <w:br/>
      </w:r>
      <w:r w:rsidR="003F35A8">
        <w:rPr>
          <w:b/>
          <w:sz w:val="28"/>
          <w:szCs w:val="28"/>
        </w:rPr>
        <w:t>8 сентября 2015 года № 27</w:t>
      </w:r>
      <w:r w:rsidR="003A4DC3">
        <w:rPr>
          <w:b/>
          <w:sz w:val="28"/>
          <w:szCs w:val="28"/>
        </w:rPr>
        <w:t>6</w:t>
      </w:r>
      <w:bookmarkStart w:id="0" w:name="_GoBack"/>
      <w:bookmarkEnd w:id="0"/>
    </w:p>
    <w:p w:rsidR="003F35A8" w:rsidRDefault="003F35A8" w:rsidP="003F35A8">
      <w:pPr>
        <w:pStyle w:val="1"/>
        <w:jc w:val="center"/>
        <w:rPr>
          <w:bCs w:val="0"/>
          <w:sz w:val="24"/>
        </w:rPr>
      </w:pPr>
    </w:p>
    <w:p w:rsidR="00C70A9E" w:rsidRDefault="00C70A9E" w:rsidP="00C70A9E">
      <w:pPr>
        <w:jc w:val="center"/>
        <w:rPr>
          <w:b/>
          <w:bCs/>
          <w:sz w:val="28"/>
          <w:szCs w:val="28"/>
        </w:rPr>
      </w:pPr>
      <w:r w:rsidRPr="00C70A9E">
        <w:rPr>
          <w:b/>
          <w:bCs/>
          <w:sz w:val="28"/>
          <w:szCs w:val="28"/>
        </w:rPr>
        <w:t xml:space="preserve">Об утверждении Правил содержания домашних животных в </w:t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 xml:space="preserve">сельском поселении </w:t>
      </w:r>
      <w:proofErr w:type="spellStart"/>
      <w:r w:rsidR="00080065">
        <w:rPr>
          <w:b/>
          <w:bCs/>
          <w:sz w:val="28"/>
          <w:szCs w:val="28"/>
        </w:rPr>
        <w:t>Арбаш</w:t>
      </w:r>
      <w:r>
        <w:rPr>
          <w:b/>
          <w:bCs/>
          <w:sz w:val="28"/>
          <w:szCs w:val="28"/>
        </w:rPr>
        <w:t>евский</w:t>
      </w:r>
      <w:proofErr w:type="spellEnd"/>
      <w:r w:rsidRPr="00C70A9E">
        <w:rPr>
          <w:b/>
          <w:bCs/>
          <w:sz w:val="28"/>
          <w:szCs w:val="28"/>
        </w:rPr>
        <w:t xml:space="preserve"> сельсовет муниципального района </w:t>
      </w:r>
      <w:r>
        <w:rPr>
          <w:b/>
          <w:bCs/>
          <w:sz w:val="28"/>
          <w:szCs w:val="28"/>
        </w:rPr>
        <w:t>Аскинский</w:t>
      </w:r>
      <w:r w:rsidRPr="00C70A9E">
        <w:rPr>
          <w:b/>
          <w:bCs/>
          <w:sz w:val="28"/>
          <w:szCs w:val="28"/>
        </w:rPr>
        <w:t xml:space="preserve"> район Республики Башкортостан </w:t>
      </w:r>
    </w:p>
    <w:p w:rsidR="00C70A9E" w:rsidRDefault="00C70A9E" w:rsidP="00C70A9E">
      <w:pPr>
        <w:jc w:val="center"/>
        <w:rPr>
          <w:b/>
          <w:bCs/>
          <w:sz w:val="28"/>
          <w:szCs w:val="28"/>
        </w:rPr>
      </w:pPr>
    </w:p>
    <w:p w:rsidR="00036884" w:rsidRDefault="00C70A9E" w:rsidP="00036884">
      <w:pPr>
        <w:rPr>
          <w:sz w:val="28"/>
          <w:szCs w:val="28"/>
        </w:rPr>
      </w:pPr>
      <w:r w:rsidRPr="00C70A9E">
        <w:rPr>
          <w:sz w:val="28"/>
          <w:szCs w:val="28"/>
        </w:rPr>
        <w:br/>
      </w:r>
      <w:proofErr w:type="gramStart"/>
      <w:r w:rsidRPr="00C70A9E">
        <w:rPr>
          <w:sz w:val="28"/>
          <w:szCs w:val="28"/>
        </w:rPr>
        <w:t xml:space="preserve">В соответствии с Законом Российской Федерации от 14 мая 1993 года № 4979-1 «О ветеринарии», Федеральным законом от 24 апреля 1995 года № 52-ФЗ «О животном мире», Федеральным законом от 12 марта 1999 года № 52-ФЗ «О санитарно-эпидемиологическом благополучии населения», Гражданским кодексом Российской Федерации, санитарными правилами (СП 3.1.096-96), ветеринарными правилами (ВП 13.3.1103-96), Совет сельского поселения </w:t>
      </w:r>
      <w:proofErr w:type="spellStart"/>
      <w:r w:rsidR="00080065">
        <w:rPr>
          <w:sz w:val="28"/>
          <w:szCs w:val="28"/>
        </w:rPr>
        <w:t>Арбаш</w:t>
      </w:r>
      <w:r w:rsidR="00036884">
        <w:rPr>
          <w:sz w:val="28"/>
          <w:szCs w:val="28"/>
        </w:rPr>
        <w:t>евский</w:t>
      </w:r>
      <w:proofErr w:type="spellEnd"/>
      <w:r w:rsidRPr="00C70A9E">
        <w:rPr>
          <w:sz w:val="28"/>
          <w:szCs w:val="28"/>
        </w:rPr>
        <w:t xml:space="preserve"> сельсовет муниципального района </w:t>
      </w:r>
      <w:r w:rsidR="00036884">
        <w:rPr>
          <w:sz w:val="28"/>
          <w:szCs w:val="28"/>
        </w:rPr>
        <w:t xml:space="preserve">Аскинский </w:t>
      </w:r>
      <w:r w:rsidRPr="00C70A9E">
        <w:rPr>
          <w:sz w:val="28"/>
          <w:szCs w:val="28"/>
        </w:rPr>
        <w:t>район</w:t>
      </w:r>
      <w:proofErr w:type="gramEnd"/>
      <w:r w:rsidRPr="00C70A9E">
        <w:rPr>
          <w:sz w:val="28"/>
          <w:szCs w:val="28"/>
        </w:rPr>
        <w:t xml:space="preserve"> Республики Башкортостан </w:t>
      </w:r>
    </w:p>
    <w:p w:rsidR="006A0E49" w:rsidRDefault="00515809" w:rsidP="006A0E49">
      <w:pPr>
        <w:tabs>
          <w:tab w:val="left" w:pos="718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C70A9E" w:rsidRPr="00C70A9E">
        <w:rPr>
          <w:b/>
          <w:bCs/>
          <w:sz w:val="28"/>
          <w:szCs w:val="28"/>
        </w:rPr>
        <w:t>:</w:t>
      </w:r>
      <w:r w:rsidR="00C70A9E" w:rsidRPr="00C70A9E">
        <w:rPr>
          <w:sz w:val="28"/>
          <w:szCs w:val="28"/>
        </w:rPr>
        <w:br/>
      </w:r>
      <w:r w:rsidR="00036884">
        <w:rPr>
          <w:sz w:val="28"/>
          <w:szCs w:val="28"/>
        </w:rPr>
        <w:t>1. </w:t>
      </w:r>
      <w:r w:rsidR="00C70A9E" w:rsidRPr="00C70A9E">
        <w:rPr>
          <w:sz w:val="28"/>
          <w:szCs w:val="28"/>
        </w:rPr>
        <w:t xml:space="preserve">Утвердить Правила содержания домашних животных в сельском поселении </w:t>
      </w:r>
      <w:proofErr w:type="spellStart"/>
      <w:r w:rsidR="00080065">
        <w:rPr>
          <w:sz w:val="28"/>
          <w:szCs w:val="28"/>
        </w:rPr>
        <w:t>Арбашевский</w:t>
      </w:r>
      <w:proofErr w:type="spellEnd"/>
      <w:r w:rsidR="00036884" w:rsidRPr="00C70A9E">
        <w:rPr>
          <w:sz w:val="28"/>
          <w:szCs w:val="28"/>
        </w:rPr>
        <w:t xml:space="preserve"> сельсовет муниципального района </w:t>
      </w:r>
      <w:r w:rsidR="00036884">
        <w:rPr>
          <w:sz w:val="28"/>
          <w:szCs w:val="28"/>
        </w:rPr>
        <w:t xml:space="preserve">Аскинский </w:t>
      </w:r>
      <w:r w:rsidR="00036884" w:rsidRPr="00C70A9E">
        <w:rPr>
          <w:sz w:val="28"/>
          <w:szCs w:val="28"/>
        </w:rPr>
        <w:t xml:space="preserve">район Республики Башкортостан </w:t>
      </w:r>
      <w:r w:rsidR="00C70A9E" w:rsidRPr="00C70A9E">
        <w:rPr>
          <w:sz w:val="28"/>
          <w:szCs w:val="28"/>
        </w:rPr>
        <w:t>(Приложение 1).</w:t>
      </w:r>
      <w:r w:rsidR="00C70A9E" w:rsidRPr="00C70A9E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Pr="00C70A9E">
        <w:rPr>
          <w:sz w:val="28"/>
          <w:szCs w:val="28"/>
        </w:rPr>
        <w:t xml:space="preserve">Настоящее </w:t>
      </w:r>
      <w:r w:rsidR="00A8534F">
        <w:rPr>
          <w:sz w:val="28"/>
          <w:szCs w:val="28"/>
        </w:rPr>
        <w:t>решение</w:t>
      </w:r>
      <w:r w:rsidRPr="00C70A9E">
        <w:rPr>
          <w:sz w:val="28"/>
          <w:szCs w:val="28"/>
        </w:rPr>
        <w:t xml:space="preserve"> вступает в силу с момента его обнародования</w:t>
      </w:r>
      <w:r w:rsidRPr="00515809">
        <w:rPr>
          <w:sz w:val="28"/>
          <w:szCs w:val="28"/>
        </w:rPr>
        <w:t xml:space="preserve"> </w:t>
      </w:r>
      <w:r w:rsidRPr="001622CD">
        <w:rPr>
          <w:sz w:val="28"/>
          <w:szCs w:val="28"/>
        </w:rPr>
        <w:t xml:space="preserve">на информационном стенде в администрации сельского поселения </w:t>
      </w:r>
      <w:proofErr w:type="spellStart"/>
      <w:r w:rsidR="00080065">
        <w:rPr>
          <w:sz w:val="28"/>
          <w:szCs w:val="28"/>
        </w:rPr>
        <w:t>Арбашевский</w:t>
      </w:r>
      <w:proofErr w:type="spellEnd"/>
      <w:r w:rsidRPr="001622CD">
        <w:rPr>
          <w:sz w:val="28"/>
          <w:szCs w:val="28"/>
        </w:rPr>
        <w:t xml:space="preserve"> сельсовет муниципального района Аскинский район Республики Башкортостан по адресу: с. </w:t>
      </w:r>
      <w:proofErr w:type="spellStart"/>
      <w:r w:rsidR="00080065">
        <w:rPr>
          <w:sz w:val="28"/>
          <w:szCs w:val="28"/>
        </w:rPr>
        <w:t>Арбашево</w:t>
      </w:r>
      <w:proofErr w:type="spellEnd"/>
      <w:r w:rsidRPr="001622CD">
        <w:rPr>
          <w:sz w:val="28"/>
          <w:szCs w:val="28"/>
        </w:rPr>
        <w:t xml:space="preserve">, ул. </w:t>
      </w:r>
      <w:proofErr w:type="gramStart"/>
      <w:r w:rsidRPr="001622CD">
        <w:rPr>
          <w:sz w:val="28"/>
          <w:szCs w:val="28"/>
        </w:rPr>
        <w:t>Центральная</w:t>
      </w:r>
      <w:proofErr w:type="gramEnd"/>
      <w:r w:rsidRPr="001622CD">
        <w:rPr>
          <w:sz w:val="28"/>
          <w:szCs w:val="28"/>
        </w:rPr>
        <w:t xml:space="preserve">, </w:t>
      </w:r>
      <w:r w:rsidR="00080065">
        <w:rPr>
          <w:sz w:val="28"/>
          <w:szCs w:val="28"/>
        </w:rPr>
        <w:t>8/2</w:t>
      </w:r>
      <w:r w:rsidRPr="001622CD">
        <w:rPr>
          <w:sz w:val="28"/>
          <w:szCs w:val="28"/>
        </w:rPr>
        <w:t xml:space="preserve"> и в официальном сайте </w:t>
      </w:r>
      <w:hyperlink r:id="rId6" w:history="1">
        <w:r w:rsidRPr="001622CD">
          <w:rPr>
            <w:rStyle w:val="a7"/>
            <w:sz w:val="28"/>
            <w:szCs w:val="28"/>
            <w:lang w:val="en-US"/>
          </w:rPr>
          <w:t>www</w:t>
        </w:r>
        <w:r w:rsidRPr="001622CD">
          <w:rPr>
            <w:rStyle w:val="a7"/>
            <w:sz w:val="28"/>
            <w:szCs w:val="28"/>
          </w:rPr>
          <w:t>.</w:t>
        </w:r>
        <w:proofErr w:type="spellStart"/>
        <w:r w:rsidRPr="001622CD">
          <w:rPr>
            <w:rStyle w:val="a7"/>
            <w:sz w:val="28"/>
            <w:szCs w:val="28"/>
            <w:lang w:val="en-US"/>
          </w:rPr>
          <w:t>askino</w:t>
        </w:r>
        <w:proofErr w:type="spellEnd"/>
        <w:r w:rsidRPr="001622CD">
          <w:rPr>
            <w:rStyle w:val="a7"/>
            <w:sz w:val="28"/>
            <w:szCs w:val="28"/>
          </w:rPr>
          <w:t>.</w:t>
        </w:r>
        <w:proofErr w:type="spellStart"/>
        <w:r w:rsidRPr="001622C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1622CD">
        <w:rPr>
          <w:sz w:val="28"/>
          <w:szCs w:val="28"/>
        </w:rPr>
        <w:t>.</w:t>
      </w:r>
      <w:r w:rsidRPr="00C70A9E">
        <w:rPr>
          <w:sz w:val="28"/>
          <w:szCs w:val="28"/>
        </w:rPr>
        <w:t>.</w:t>
      </w:r>
      <w:r w:rsidRPr="00C70A9E">
        <w:rPr>
          <w:sz w:val="28"/>
          <w:szCs w:val="28"/>
        </w:rPr>
        <w:br/>
      </w:r>
      <w:r w:rsidR="00A8534F">
        <w:rPr>
          <w:sz w:val="28"/>
          <w:szCs w:val="28"/>
        </w:rPr>
        <w:t>4</w:t>
      </w:r>
      <w:r w:rsidR="00C70A9E" w:rsidRPr="00C70A9E">
        <w:rPr>
          <w:sz w:val="28"/>
          <w:szCs w:val="28"/>
        </w:rPr>
        <w:t xml:space="preserve">. </w:t>
      </w:r>
      <w:proofErr w:type="gramStart"/>
      <w:r w:rsidR="00C70A9E" w:rsidRPr="00C70A9E">
        <w:rPr>
          <w:sz w:val="28"/>
          <w:szCs w:val="28"/>
        </w:rPr>
        <w:t>Контроль за</w:t>
      </w:r>
      <w:proofErr w:type="gramEnd"/>
      <w:r w:rsidR="00C70A9E" w:rsidRPr="00C70A9E">
        <w:rPr>
          <w:sz w:val="28"/>
          <w:szCs w:val="28"/>
        </w:rPr>
        <w:t xml:space="preserve"> исполнением настоящего </w:t>
      </w:r>
      <w:r w:rsidR="00A8534F">
        <w:rPr>
          <w:sz w:val="28"/>
          <w:szCs w:val="28"/>
        </w:rPr>
        <w:t>решения</w:t>
      </w:r>
      <w:r w:rsidR="00C70A9E" w:rsidRPr="00C70A9E">
        <w:rPr>
          <w:sz w:val="28"/>
          <w:szCs w:val="28"/>
        </w:rPr>
        <w:t xml:space="preserve"> возложить на комиссию по социально-гуманитарным вопросам, благоустройству и экологии.</w:t>
      </w:r>
      <w:r w:rsidR="00604EC7">
        <w:rPr>
          <w:sz w:val="28"/>
          <w:szCs w:val="28"/>
        </w:rPr>
        <w:t xml:space="preserve"> </w:t>
      </w:r>
      <w:r w:rsidR="00C70A9E" w:rsidRPr="00C70A9E">
        <w:rPr>
          <w:sz w:val="28"/>
          <w:szCs w:val="28"/>
        </w:rPr>
        <w:br/>
      </w:r>
      <w:r w:rsidR="00C70A9E" w:rsidRPr="00C70A9E">
        <w:rPr>
          <w:sz w:val="28"/>
          <w:szCs w:val="28"/>
        </w:rPr>
        <w:br/>
      </w:r>
      <w:r w:rsidR="00604EC7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A0E49" w:rsidRDefault="006A0E49" w:rsidP="006A0E49">
      <w:pPr>
        <w:tabs>
          <w:tab w:val="left" w:pos="7185"/>
        </w:tabs>
        <w:rPr>
          <w:sz w:val="28"/>
          <w:szCs w:val="28"/>
        </w:rPr>
      </w:pPr>
    </w:p>
    <w:p w:rsidR="006A0E49" w:rsidRDefault="006A0E49" w:rsidP="006A0E49">
      <w:pPr>
        <w:tabs>
          <w:tab w:val="left" w:pos="7185"/>
        </w:tabs>
        <w:rPr>
          <w:sz w:val="28"/>
          <w:szCs w:val="28"/>
        </w:rPr>
      </w:pPr>
    </w:p>
    <w:p w:rsidR="006A0E49" w:rsidRDefault="006A0E49" w:rsidP="006A0E49">
      <w:pPr>
        <w:tabs>
          <w:tab w:val="left" w:pos="7185"/>
        </w:tabs>
        <w:rPr>
          <w:sz w:val="28"/>
          <w:szCs w:val="28"/>
        </w:rPr>
      </w:pPr>
    </w:p>
    <w:p w:rsidR="00036884" w:rsidRPr="0013729B" w:rsidRDefault="00604EC7" w:rsidP="006A0E49">
      <w:pPr>
        <w:tabs>
          <w:tab w:val="left" w:pos="7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Глава                           </w:t>
      </w:r>
    </w:p>
    <w:p w:rsidR="00036884" w:rsidRPr="0013729B" w:rsidRDefault="00036884" w:rsidP="00036884">
      <w:pPr>
        <w:ind w:firstLine="708"/>
        <w:jc w:val="right"/>
        <w:rPr>
          <w:sz w:val="28"/>
          <w:szCs w:val="28"/>
        </w:rPr>
      </w:pPr>
      <w:r w:rsidRPr="0013729B">
        <w:rPr>
          <w:sz w:val="28"/>
          <w:szCs w:val="28"/>
        </w:rPr>
        <w:t xml:space="preserve">сельского поселения </w:t>
      </w:r>
      <w:proofErr w:type="spellStart"/>
      <w:r w:rsidR="00080065">
        <w:rPr>
          <w:sz w:val="28"/>
          <w:szCs w:val="28"/>
        </w:rPr>
        <w:t>Арбашевский</w:t>
      </w:r>
      <w:proofErr w:type="spellEnd"/>
      <w:r w:rsidRPr="0013729B">
        <w:rPr>
          <w:sz w:val="28"/>
          <w:szCs w:val="28"/>
        </w:rPr>
        <w:t xml:space="preserve"> сельсовет</w:t>
      </w:r>
    </w:p>
    <w:p w:rsidR="00036884" w:rsidRPr="0013729B" w:rsidRDefault="00036884" w:rsidP="00036884">
      <w:pPr>
        <w:ind w:firstLine="708"/>
        <w:jc w:val="right"/>
        <w:rPr>
          <w:sz w:val="28"/>
          <w:szCs w:val="28"/>
        </w:rPr>
      </w:pPr>
      <w:r w:rsidRPr="0013729B">
        <w:rPr>
          <w:sz w:val="28"/>
          <w:szCs w:val="28"/>
        </w:rPr>
        <w:t>муниципального района Аскинский район</w:t>
      </w:r>
    </w:p>
    <w:p w:rsidR="00036884" w:rsidRPr="0013729B" w:rsidRDefault="00036884" w:rsidP="00036884">
      <w:pPr>
        <w:ind w:firstLine="708"/>
        <w:jc w:val="right"/>
        <w:rPr>
          <w:sz w:val="28"/>
          <w:szCs w:val="28"/>
        </w:rPr>
      </w:pPr>
      <w:r w:rsidRPr="0013729B">
        <w:rPr>
          <w:sz w:val="28"/>
          <w:szCs w:val="28"/>
        </w:rPr>
        <w:t>Республики Башкортостан</w:t>
      </w:r>
    </w:p>
    <w:p w:rsidR="00036884" w:rsidRDefault="00036884" w:rsidP="00A8534F">
      <w:pPr>
        <w:jc w:val="right"/>
        <w:rPr>
          <w:sz w:val="28"/>
          <w:szCs w:val="28"/>
        </w:rPr>
      </w:pPr>
      <w:proofErr w:type="spellStart"/>
      <w:r w:rsidRPr="0013729B">
        <w:rPr>
          <w:sz w:val="28"/>
          <w:szCs w:val="28"/>
        </w:rPr>
        <w:t>Ф.</w:t>
      </w:r>
      <w:r w:rsidR="00080065">
        <w:rPr>
          <w:sz w:val="28"/>
          <w:szCs w:val="28"/>
        </w:rPr>
        <w:t>И.Зиятдинов</w:t>
      </w:r>
      <w:proofErr w:type="spellEnd"/>
    </w:p>
    <w:p w:rsidR="00036884" w:rsidRPr="00036884" w:rsidRDefault="00036884" w:rsidP="00036884">
      <w:pPr>
        <w:pStyle w:val="a5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3688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Приложение </w:t>
      </w:r>
    </w:p>
    <w:p w:rsidR="00036884" w:rsidRPr="00036884" w:rsidRDefault="00036884" w:rsidP="00036884">
      <w:pPr>
        <w:pStyle w:val="a5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36884">
        <w:rPr>
          <w:rFonts w:ascii="Times New Roman" w:hAnsi="Times New Roman" w:cs="Times New Roman"/>
          <w:color w:val="333333"/>
          <w:sz w:val="28"/>
          <w:szCs w:val="28"/>
        </w:rPr>
        <w:t xml:space="preserve">к </w:t>
      </w:r>
      <w:r w:rsidR="00A8534F">
        <w:rPr>
          <w:rFonts w:ascii="Times New Roman" w:hAnsi="Times New Roman" w:cs="Times New Roman"/>
          <w:color w:val="333333"/>
          <w:sz w:val="28"/>
          <w:szCs w:val="28"/>
        </w:rPr>
        <w:t>решению Совета</w:t>
      </w:r>
      <w:r w:rsidRPr="000368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36884" w:rsidRPr="00036884" w:rsidRDefault="00036884" w:rsidP="00036884">
      <w:pPr>
        <w:pStyle w:val="a5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36884">
        <w:rPr>
          <w:rFonts w:ascii="Times New Roman" w:hAnsi="Times New Roman" w:cs="Times New Roman"/>
          <w:color w:val="333333"/>
          <w:sz w:val="28"/>
          <w:szCs w:val="28"/>
        </w:rPr>
        <w:t xml:space="preserve">сельского поселения </w:t>
      </w:r>
      <w:proofErr w:type="spellStart"/>
      <w:r w:rsidR="00837FB1" w:rsidRPr="00837FB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837FB1" w:rsidRPr="00C70A9E">
        <w:rPr>
          <w:sz w:val="28"/>
          <w:szCs w:val="28"/>
        </w:rPr>
        <w:t xml:space="preserve"> </w:t>
      </w:r>
      <w:r w:rsidRPr="00036884">
        <w:rPr>
          <w:rFonts w:ascii="Times New Roman" w:hAnsi="Times New Roman" w:cs="Times New Roman"/>
          <w:color w:val="333333"/>
          <w:sz w:val="28"/>
          <w:szCs w:val="28"/>
        </w:rPr>
        <w:t xml:space="preserve">сельсовет </w:t>
      </w:r>
    </w:p>
    <w:p w:rsidR="00036884" w:rsidRPr="00036884" w:rsidRDefault="00036884" w:rsidP="00036884">
      <w:pPr>
        <w:pStyle w:val="a5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36884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района Аскинский район </w:t>
      </w:r>
    </w:p>
    <w:p w:rsidR="00036884" w:rsidRPr="00036884" w:rsidRDefault="00036884" w:rsidP="00036884">
      <w:pPr>
        <w:pStyle w:val="a5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36884">
        <w:rPr>
          <w:rFonts w:ascii="Times New Roman" w:hAnsi="Times New Roman" w:cs="Times New Roman"/>
          <w:color w:val="333333"/>
          <w:sz w:val="28"/>
          <w:szCs w:val="28"/>
        </w:rPr>
        <w:t>Республики Башкортостан</w:t>
      </w:r>
    </w:p>
    <w:p w:rsidR="00036884" w:rsidRDefault="00036884" w:rsidP="00036884">
      <w:pPr>
        <w:jc w:val="right"/>
        <w:rPr>
          <w:color w:val="333333"/>
          <w:sz w:val="28"/>
          <w:szCs w:val="28"/>
        </w:rPr>
      </w:pPr>
      <w:r w:rsidRPr="001622CD">
        <w:rPr>
          <w:color w:val="333333"/>
          <w:sz w:val="28"/>
          <w:szCs w:val="28"/>
        </w:rPr>
        <w:t xml:space="preserve">от </w:t>
      </w:r>
      <w:r w:rsidR="003F35A8">
        <w:rPr>
          <w:color w:val="333333"/>
          <w:sz w:val="28"/>
          <w:szCs w:val="28"/>
        </w:rPr>
        <w:t>8 сентября</w:t>
      </w:r>
      <w:r w:rsidRPr="001622CD">
        <w:rPr>
          <w:color w:val="333333"/>
          <w:sz w:val="28"/>
          <w:szCs w:val="28"/>
        </w:rPr>
        <w:t xml:space="preserve"> 2015 года  №</w:t>
      </w:r>
      <w:r w:rsidR="003F35A8">
        <w:rPr>
          <w:color w:val="333333"/>
          <w:sz w:val="28"/>
          <w:szCs w:val="28"/>
        </w:rPr>
        <w:t>275</w:t>
      </w:r>
    </w:p>
    <w:p w:rsidR="00036884" w:rsidRDefault="00036884" w:rsidP="00036884">
      <w:pPr>
        <w:jc w:val="right"/>
        <w:rPr>
          <w:color w:val="333333"/>
          <w:sz w:val="28"/>
          <w:szCs w:val="28"/>
        </w:rPr>
      </w:pPr>
    </w:p>
    <w:p w:rsidR="00036884" w:rsidRDefault="00C70A9E" w:rsidP="00036884">
      <w:pPr>
        <w:jc w:val="center"/>
        <w:rPr>
          <w:b/>
          <w:bCs/>
          <w:sz w:val="28"/>
          <w:szCs w:val="28"/>
        </w:rPr>
      </w:pP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>ПРАВИЛА</w:t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 xml:space="preserve">содержания домашних животных на территории сельского поселения </w:t>
      </w:r>
      <w:proofErr w:type="spellStart"/>
      <w:r w:rsidR="00837FB1" w:rsidRPr="00837FB1">
        <w:rPr>
          <w:b/>
          <w:sz w:val="28"/>
          <w:szCs w:val="28"/>
        </w:rPr>
        <w:t>Арбашевский</w:t>
      </w:r>
      <w:proofErr w:type="spellEnd"/>
      <w:r w:rsidRPr="00C70A9E">
        <w:rPr>
          <w:b/>
          <w:bCs/>
          <w:sz w:val="28"/>
          <w:szCs w:val="28"/>
        </w:rPr>
        <w:t xml:space="preserve"> сельсовет муниципального района </w:t>
      </w:r>
      <w:r w:rsidR="00036884">
        <w:rPr>
          <w:b/>
          <w:bCs/>
          <w:sz w:val="28"/>
          <w:szCs w:val="28"/>
        </w:rPr>
        <w:t>Аскинский</w:t>
      </w:r>
      <w:r w:rsidRPr="00C70A9E">
        <w:rPr>
          <w:b/>
          <w:bCs/>
          <w:sz w:val="28"/>
          <w:szCs w:val="28"/>
        </w:rPr>
        <w:t xml:space="preserve"> район </w:t>
      </w:r>
    </w:p>
    <w:p w:rsidR="00036884" w:rsidRDefault="00C70A9E" w:rsidP="00036884">
      <w:pPr>
        <w:jc w:val="center"/>
        <w:rPr>
          <w:sz w:val="28"/>
          <w:szCs w:val="28"/>
        </w:rPr>
      </w:pPr>
      <w:r w:rsidRPr="00C70A9E">
        <w:rPr>
          <w:b/>
          <w:bCs/>
          <w:sz w:val="28"/>
          <w:szCs w:val="28"/>
        </w:rPr>
        <w:t xml:space="preserve">Республики Башкортостан </w:t>
      </w:r>
      <w:r w:rsidRPr="00C70A9E">
        <w:rPr>
          <w:sz w:val="28"/>
          <w:szCs w:val="28"/>
        </w:rPr>
        <w:br/>
      </w:r>
    </w:p>
    <w:p w:rsidR="00515809" w:rsidRDefault="00C70A9E" w:rsidP="00036884">
      <w:pPr>
        <w:rPr>
          <w:b/>
          <w:bCs/>
          <w:sz w:val="28"/>
          <w:szCs w:val="28"/>
        </w:rPr>
      </w:pPr>
      <w:proofErr w:type="gramStart"/>
      <w:r w:rsidRPr="00C70A9E">
        <w:rPr>
          <w:sz w:val="28"/>
          <w:szCs w:val="28"/>
        </w:rPr>
        <w:t>Настоящие Правила разработаны в соответствии с Законом Российской Федерации от 14 мая 1993 года № 4979-1 «О ветеринарии», Федеральным законом от 24 апреля 1995 года № 52-ФЗ «О животном мире», Федеральным законом от 12 марта 1999 года № 52-ФЗ «О санитарно-эпидемиологическом благополучии населения», Гражданским кодексом Российской Федерации, санитарными правилами (СП 3.1.096-96), ветеринарным</w:t>
      </w:r>
      <w:r w:rsidR="00036884">
        <w:rPr>
          <w:sz w:val="28"/>
          <w:szCs w:val="28"/>
        </w:rPr>
        <w:t>и правилами (ВП 13.3.1103-96).</w:t>
      </w:r>
      <w:proofErr w:type="gramEnd"/>
      <w:r w:rsidR="00036884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 xml:space="preserve">Глава I. Общие положения 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  <w:t>1.1. Настоящие Правила регулируют отношения в сфере содержания домашних животных, обеспечения безопасности людей от неблагоприятного физического, санитарного и психологического воздействия домашних животных.</w:t>
      </w:r>
      <w:r w:rsidRPr="00C70A9E">
        <w:rPr>
          <w:sz w:val="28"/>
          <w:szCs w:val="28"/>
        </w:rPr>
        <w:br/>
        <w:t>1.2. В целях реализации настоящих Правил применяются следующие понятия:</w:t>
      </w:r>
      <w:r w:rsidRPr="00C70A9E">
        <w:rPr>
          <w:sz w:val="28"/>
          <w:szCs w:val="28"/>
        </w:rPr>
        <w:br/>
      </w:r>
      <w:r w:rsidR="00036884">
        <w:rPr>
          <w:sz w:val="28"/>
          <w:szCs w:val="28"/>
        </w:rPr>
        <w:t xml:space="preserve">       </w:t>
      </w:r>
      <w:r w:rsidRPr="00C70A9E">
        <w:rPr>
          <w:sz w:val="28"/>
          <w:szCs w:val="28"/>
        </w:rPr>
        <w:t xml:space="preserve"> содержание домашних животных – действия, совершаемые собственниками (владельцами) домашних животных для сохранения жизни животных, физического и психического их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 w:rsidRPr="00C70A9E">
        <w:rPr>
          <w:sz w:val="28"/>
          <w:szCs w:val="28"/>
        </w:rPr>
        <w:br/>
      </w:r>
      <w:r w:rsidR="00036884">
        <w:rPr>
          <w:sz w:val="28"/>
          <w:szCs w:val="28"/>
        </w:rPr>
        <w:t xml:space="preserve">        </w:t>
      </w:r>
      <w:proofErr w:type="gramStart"/>
      <w:r w:rsidRPr="00C70A9E">
        <w:rPr>
          <w:sz w:val="28"/>
          <w:szCs w:val="28"/>
        </w:rPr>
        <w:t>домашние животные – животные, исторически прирученные и разводимые человеком, находящиеся на содержании собственника (владельца) в жилище или служебных помещениях;</w:t>
      </w:r>
      <w:r w:rsidRPr="00C70A9E">
        <w:rPr>
          <w:sz w:val="28"/>
          <w:szCs w:val="28"/>
        </w:rPr>
        <w:br/>
      </w:r>
      <w:r w:rsidR="00036884">
        <w:rPr>
          <w:sz w:val="28"/>
          <w:szCs w:val="28"/>
        </w:rPr>
        <w:t xml:space="preserve">       </w:t>
      </w:r>
      <w:r w:rsidRPr="00C70A9E">
        <w:rPr>
          <w:sz w:val="28"/>
          <w:szCs w:val="28"/>
        </w:rPr>
        <w:t xml:space="preserve"> безнадзорное животное - животное, имеющее собственника (владельца) и временно выбывшее из его попечения, а также животное, собственник (владелец) которого неизвестен;</w:t>
      </w:r>
      <w:proofErr w:type="gramEnd"/>
      <w:r w:rsidRPr="00C70A9E">
        <w:rPr>
          <w:sz w:val="28"/>
          <w:szCs w:val="28"/>
        </w:rPr>
        <w:br/>
      </w:r>
      <w:r w:rsidR="00036884">
        <w:rPr>
          <w:sz w:val="28"/>
          <w:szCs w:val="28"/>
        </w:rPr>
        <w:t xml:space="preserve">        </w:t>
      </w:r>
      <w:r w:rsidRPr="00C70A9E">
        <w:rPr>
          <w:sz w:val="28"/>
          <w:szCs w:val="28"/>
        </w:rPr>
        <w:t xml:space="preserve"> жестокое обращение с животными - совершение насильственных действий, причиняющих вред животным, включая их систематическое избиение, оставление без пищи и воды на длительное время, использование для ненаучных опытов, причинение неоправданных страданий при научных опытах, мучительный способ умерщвления, использование в различных схватках, натравливание их друг на друга;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 xml:space="preserve"> </w:t>
      </w:r>
      <w:r w:rsidRPr="00C70A9E">
        <w:rPr>
          <w:rStyle w:val="submenu-table"/>
          <w:b/>
          <w:bCs/>
          <w:sz w:val="28"/>
          <w:szCs w:val="28"/>
        </w:rPr>
        <w:t>Глава II. Общие правила содержания домашних животных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lastRenderedPageBreak/>
        <w:br/>
        <w:t>2.1. Содержание домашних животных допускается при условии соблюдения прав и законных интересов физических и юридических лиц, требований пожарной безопасности, санитарно-гигиенических, экологических и иных требований законодательства.</w:t>
      </w:r>
      <w:r w:rsidRPr="00C70A9E">
        <w:rPr>
          <w:sz w:val="28"/>
          <w:szCs w:val="28"/>
        </w:rPr>
        <w:br/>
      </w:r>
      <w:r w:rsidR="00036884">
        <w:rPr>
          <w:sz w:val="28"/>
          <w:szCs w:val="28"/>
        </w:rPr>
        <w:t xml:space="preserve">        </w:t>
      </w:r>
      <w:r w:rsidRPr="00C70A9E">
        <w:rPr>
          <w:sz w:val="28"/>
          <w:szCs w:val="28"/>
        </w:rPr>
        <w:t>При содержании домашних животных их собственникам (владельцам) необходимо обеспечивать условия, соответствующие биологическим и индивидуальным особенностям домашних животных, а также удовлетворять их потребности в пище, воде, сне, движении, естественной активности.</w:t>
      </w:r>
      <w:r w:rsidRPr="00C70A9E">
        <w:rPr>
          <w:sz w:val="28"/>
          <w:szCs w:val="28"/>
        </w:rPr>
        <w:br/>
        <w:t>2.2. Собственники (владельцы) домашних животных имеют право:</w:t>
      </w:r>
      <w:r w:rsidRPr="00C70A9E">
        <w:rPr>
          <w:sz w:val="28"/>
          <w:szCs w:val="28"/>
        </w:rPr>
        <w:br/>
        <w:t>2.2.1. Получать необходимую информацию в обществах (клубах) собственников (владельцев) домашних животных, ветеринарных организациях и сельскохозяйственных заведениях о порядке регистрации, содержания, разведения домашних животных.</w:t>
      </w:r>
      <w:r w:rsidRPr="00C70A9E">
        <w:rPr>
          <w:sz w:val="28"/>
          <w:szCs w:val="28"/>
        </w:rPr>
        <w:br/>
        <w:t>2.2.2. Обеспложивать принадлежащих им домашних животных.</w:t>
      </w:r>
      <w:r w:rsidRPr="00C70A9E">
        <w:rPr>
          <w:sz w:val="28"/>
          <w:szCs w:val="28"/>
        </w:rPr>
        <w:br/>
        <w:t xml:space="preserve">2.3. При содержании домашних животных собственники (владельцы) обязаны: </w:t>
      </w:r>
      <w:r w:rsidRPr="00C70A9E">
        <w:rPr>
          <w:sz w:val="28"/>
          <w:szCs w:val="28"/>
        </w:rPr>
        <w:br/>
        <w:t>2.3.1. Предотвращать причинение вреда домашними животными жизни и здоровью граждан или их имуществу, а также имуществу юридических лиц.</w:t>
      </w:r>
      <w:r w:rsidRPr="00C70A9E">
        <w:rPr>
          <w:sz w:val="28"/>
          <w:szCs w:val="28"/>
        </w:rPr>
        <w:br/>
        <w:t>2.3.2. Соблюдать правила общественного порядка, санитарно-гигиенические и ветеринарные правила содержания домашних животных в соответствии с действующим законодательством.</w:t>
      </w:r>
      <w:r w:rsidRPr="00C70A9E">
        <w:rPr>
          <w:sz w:val="28"/>
          <w:szCs w:val="28"/>
        </w:rPr>
        <w:br/>
        <w:t>2.3.3. По требованию специалистов в области ветеринарии представлять домашних животных для осмотра, диагностических исследований, профилактических прививок и обработок.</w:t>
      </w:r>
      <w:r w:rsidRPr="00C70A9E">
        <w:rPr>
          <w:sz w:val="28"/>
          <w:szCs w:val="28"/>
        </w:rPr>
        <w:br/>
        <w:t>2.3.4.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 и карантина под наблюдением специалистов.</w:t>
      </w:r>
      <w:r w:rsidRPr="00C70A9E">
        <w:rPr>
          <w:sz w:val="28"/>
          <w:szCs w:val="28"/>
        </w:rPr>
        <w:br/>
        <w:t>2.3.5.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специалистов в области ветеринарии изолировать этих животных (трупы животных).</w:t>
      </w:r>
      <w:r w:rsidRPr="00C70A9E">
        <w:rPr>
          <w:sz w:val="28"/>
          <w:szCs w:val="28"/>
        </w:rPr>
        <w:br/>
        <w:t>2.3.6. Принимать меры к обеспечению безопасности людей от действий домашних животных, а также спокойствия и тишины для окружающих.</w:t>
      </w:r>
      <w:r w:rsidRPr="00C70A9E">
        <w:rPr>
          <w:sz w:val="28"/>
          <w:szCs w:val="28"/>
        </w:rPr>
        <w:br/>
        <w:t xml:space="preserve">2.3.7. Не допускать загрязнения домашними животными мест общего пользования в жилых домах, коммунальных квартирах, на лестничных </w:t>
      </w:r>
      <w:proofErr w:type="gramStart"/>
      <w:r w:rsidRPr="00C70A9E">
        <w:rPr>
          <w:sz w:val="28"/>
          <w:szCs w:val="28"/>
        </w:rPr>
        <w:t>клетках</w:t>
      </w:r>
      <w:proofErr w:type="gramEnd"/>
      <w:r w:rsidRPr="00C70A9E">
        <w:rPr>
          <w:sz w:val="28"/>
          <w:szCs w:val="28"/>
        </w:rPr>
        <w:t xml:space="preserve"> а также в общественных местах: на детских и спортивных площадках, проезжей части дорог и обочин, пешеходных дорожках, тротуарах, в скверах, дворах и т.д. В случае загрязнения указанных мест собственники (владельцы) животных обязаны обеспечить уборку с применением средств индивидуальной гигиены (полиэтиленовая тара, совки и т.д.).</w:t>
      </w:r>
      <w:r w:rsidRPr="00C70A9E">
        <w:rPr>
          <w:sz w:val="28"/>
          <w:szCs w:val="28"/>
        </w:rPr>
        <w:br/>
        <w:t>2.3.8. Обеспечивать соблюдение правил дорожного движения при перегоне животных через улицы, и дороги, не создавать аварийных ситуаций, не допускать загрязнения проезжей части и тротуаров.</w:t>
      </w:r>
      <w:r w:rsidRPr="00C70A9E">
        <w:rPr>
          <w:sz w:val="28"/>
          <w:szCs w:val="28"/>
        </w:rPr>
        <w:br/>
        <w:t>2.3.9. Не оставлять павших животных без захоронения.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lastRenderedPageBreak/>
        <w:t>2.3.10. Не допускать домашних животных на территории и в помещения общеобразовательных (в т.ч. и дошкольных) учреждений, учреждений здравоохранения, предприятий и организаций, осуществляющих торговлю и общественное питание.</w:t>
      </w:r>
      <w:r w:rsidRPr="00C70A9E">
        <w:rPr>
          <w:sz w:val="28"/>
          <w:szCs w:val="28"/>
        </w:rPr>
        <w:br/>
        <w:t xml:space="preserve">2.3.11. Производить вакцинацию домашних животных против бешенства и дегельминтизацию. </w:t>
      </w:r>
      <w:r w:rsidRPr="00C70A9E">
        <w:rPr>
          <w:sz w:val="28"/>
          <w:szCs w:val="28"/>
        </w:rPr>
        <w:br/>
        <w:t>2.3.12. Соблюдать ветеринарно-санитарные и иные нормы и правила, установленные законодательством, при демонстрации домашних животных на выставках.</w:t>
      </w:r>
      <w:r w:rsidRPr="00C70A9E">
        <w:rPr>
          <w:sz w:val="28"/>
          <w:szCs w:val="28"/>
        </w:rPr>
        <w:br/>
        <w:t>2.4.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 права граждан.</w:t>
      </w:r>
      <w:r w:rsidRPr="00C70A9E">
        <w:rPr>
          <w:sz w:val="28"/>
          <w:szCs w:val="28"/>
        </w:rPr>
        <w:br/>
        <w:t>2.5. При обращении с домашними животными запрещается:</w:t>
      </w:r>
      <w:r w:rsidRPr="00C70A9E">
        <w:rPr>
          <w:sz w:val="28"/>
          <w:szCs w:val="28"/>
        </w:rPr>
        <w:br/>
        <w:t>2.5.1. Использование инвентаря и иных приспособлений, травмирующих домашних животных.</w:t>
      </w:r>
      <w:r w:rsidRPr="00C70A9E">
        <w:rPr>
          <w:sz w:val="28"/>
          <w:szCs w:val="28"/>
        </w:rPr>
        <w:br/>
        <w:t xml:space="preserve">2.5.2. Нанесение побоев, удаление когтей, принуждение домашнего животного к выполнению действий, могущих привести к травмам и увечьям. </w:t>
      </w:r>
      <w:r w:rsidRPr="00C70A9E">
        <w:rPr>
          <w:sz w:val="28"/>
          <w:szCs w:val="28"/>
        </w:rPr>
        <w:br/>
        <w:t>2.5.3. Использование домашних животных в условиях чрезмерных физиологических нагрузок.</w:t>
      </w:r>
      <w:r w:rsidRPr="00C70A9E">
        <w:rPr>
          <w:sz w:val="28"/>
          <w:szCs w:val="28"/>
        </w:rPr>
        <w:br/>
        <w:t>2.5.4. Оставление домашних животных без пищи и воды, а также содержание в условиях, не соответствующих их естественным потребностям.</w:t>
      </w:r>
      <w:r w:rsidRPr="00C70A9E">
        <w:rPr>
          <w:sz w:val="28"/>
          <w:szCs w:val="28"/>
        </w:rPr>
        <w:br/>
        <w:t>2.5.5. Натравливание (понуждение к нападению) на людей или на других домашних животных.</w:t>
      </w:r>
      <w:r w:rsidRPr="00C70A9E">
        <w:rPr>
          <w:sz w:val="28"/>
          <w:szCs w:val="28"/>
        </w:rPr>
        <w:br/>
        <w:t>2.5.6. Организация и проведение зрелищных мероприятий, допускающих жестокое обращение с домашними животными.</w:t>
      </w:r>
      <w:r w:rsidRPr="00C70A9E">
        <w:rPr>
          <w:sz w:val="28"/>
          <w:szCs w:val="28"/>
        </w:rPr>
        <w:br/>
        <w:t>2.5.7. Организация, проведение и пропаганда боев с участием домашних животных.</w:t>
      </w:r>
      <w:r w:rsidRPr="00C70A9E">
        <w:rPr>
          <w:sz w:val="28"/>
          <w:szCs w:val="28"/>
        </w:rPr>
        <w:br/>
        <w:t>2.5.8. Содержание животных, птиц и пчел на балконах и лоджиях, в местах общего пользования жилых домов (на лестничных клетках, чердаках, в подвалах и других подсобных помещениях).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 xml:space="preserve">Глава III. </w:t>
      </w:r>
      <w:r w:rsidR="0025414B">
        <w:rPr>
          <w:b/>
          <w:bCs/>
          <w:sz w:val="28"/>
          <w:szCs w:val="28"/>
        </w:rPr>
        <w:t xml:space="preserve">Обязанности владельцев собак и кошек </w:t>
      </w:r>
    </w:p>
    <w:p w:rsidR="0025414B" w:rsidRDefault="00C70A9E" w:rsidP="00036884">
      <w:pPr>
        <w:rPr>
          <w:b/>
          <w:bCs/>
          <w:sz w:val="28"/>
          <w:szCs w:val="28"/>
        </w:rPr>
      </w:pPr>
      <w:r w:rsidRPr="00C70A9E">
        <w:rPr>
          <w:sz w:val="28"/>
          <w:szCs w:val="28"/>
        </w:rPr>
        <w:br/>
        <w:t>Владельцы собак и кошек обязаны:</w:t>
      </w:r>
      <w:r w:rsidRPr="00C70A9E">
        <w:rPr>
          <w:sz w:val="28"/>
          <w:szCs w:val="28"/>
        </w:rPr>
        <w:br/>
        <w:t>3.1.      Содержать собак и кошек, учитывая их биологические особенности, в соответствии с санитарно-гигиеническими правилами и ветеринарно-санитарными требованиями.</w:t>
      </w:r>
      <w:r w:rsidRPr="00C70A9E">
        <w:rPr>
          <w:sz w:val="28"/>
          <w:szCs w:val="28"/>
        </w:rPr>
        <w:br/>
        <w:t>3.2.      Принимать необходимые меры, обеспечивающие безопасность окружающих.</w:t>
      </w:r>
      <w:r w:rsidRPr="00C70A9E">
        <w:rPr>
          <w:sz w:val="28"/>
          <w:szCs w:val="28"/>
        </w:rPr>
        <w:br/>
        <w:t>3.3.      Не допускать загрязнения собаками и кошками жилых помещений, подвалов, чердаков, прочих мест общего пользования в жилых домах, а также дворов, детских игровых площадок, тротуаров, улиц, территорий спортивных сооружений, лечебных, школьных и дошкольных учреждений и т.п.</w:t>
      </w:r>
      <w:r w:rsidRPr="00C70A9E">
        <w:rPr>
          <w:sz w:val="28"/>
          <w:szCs w:val="28"/>
        </w:rPr>
        <w:br/>
        <w:t>3.4.      Принимать меры к обеспечению тишины в жилых помещениях.</w:t>
      </w:r>
      <w:r w:rsidRPr="00C70A9E">
        <w:rPr>
          <w:sz w:val="28"/>
          <w:szCs w:val="28"/>
        </w:rPr>
        <w:br/>
        <w:t xml:space="preserve">3.5      Своевременно регистрировать и перерегистрировать собак, делать вакцинации против бешенства. При приобретении собаки, ее регистрации или </w:t>
      </w:r>
      <w:r w:rsidRPr="00C70A9E">
        <w:rPr>
          <w:sz w:val="28"/>
          <w:szCs w:val="28"/>
        </w:rPr>
        <w:lastRenderedPageBreak/>
        <w:t>перерегистрации, а также сообщать при перемене места жительства.</w:t>
      </w:r>
      <w:r w:rsidRPr="00C70A9E">
        <w:rPr>
          <w:sz w:val="28"/>
          <w:szCs w:val="28"/>
        </w:rPr>
        <w:br/>
        <w:t>3.6.      Гуманно обращаться с животными (не оставлять без присмотра, пищи, воды, не избивать и пр.).</w:t>
      </w:r>
      <w:r w:rsidRPr="00C70A9E">
        <w:rPr>
          <w:sz w:val="28"/>
          <w:szCs w:val="28"/>
        </w:rPr>
        <w:br/>
      </w:r>
      <w:r w:rsidR="0025414B">
        <w:rPr>
          <w:sz w:val="28"/>
          <w:szCs w:val="28"/>
        </w:rPr>
        <w:t xml:space="preserve">            </w:t>
      </w:r>
      <w:r w:rsidRPr="00C70A9E">
        <w:rPr>
          <w:sz w:val="28"/>
          <w:szCs w:val="28"/>
        </w:rPr>
        <w:t>При нежелании в дальнейшем содержать собак и кошек сдавать их в организации, занимающиеся задержанием (отловом) безнадзорных животных, в ветеринарные лечебницы либо продавать или передавать их в установленном порядке предприятиям, учреждениям, организациям или гражданам.</w:t>
      </w:r>
      <w:r w:rsidRPr="00C70A9E">
        <w:rPr>
          <w:sz w:val="28"/>
          <w:szCs w:val="28"/>
        </w:rPr>
        <w:br/>
        <w:t>3.7.      По требованию ветеринарных специалистов предоставлять собак и кошек для осмотра, диагностических исследований, предохранительных прививок и лечебно-профилактических обработок.</w:t>
      </w:r>
      <w:r w:rsidRPr="00C70A9E">
        <w:rPr>
          <w:sz w:val="28"/>
          <w:szCs w:val="28"/>
        </w:rPr>
        <w:br/>
        <w:t xml:space="preserve">3.8.      Немедленно сообщать в ветеринарные учреждения и органы здравоохранения </w:t>
      </w:r>
      <w:proofErr w:type="gramStart"/>
      <w:r w:rsidRPr="00C70A9E">
        <w:rPr>
          <w:sz w:val="28"/>
          <w:szCs w:val="28"/>
        </w:rPr>
        <w:t>о</w:t>
      </w:r>
      <w:proofErr w:type="gramEnd"/>
      <w:r w:rsidRPr="00C70A9E">
        <w:rPr>
          <w:sz w:val="28"/>
          <w:szCs w:val="28"/>
        </w:rPr>
        <w:t xml:space="preserve"> всех укусах собакой или кошкой человека или животного и доставлять собаку или кошку в ближайшее ветеринарное учреждение для обязательного осмотра и нахождения в течение 10 дней под наблюдением специалистов.</w:t>
      </w:r>
      <w:r w:rsidRPr="00C70A9E">
        <w:rPr>
          <w:sz w:val="28"/>
          <w:szCs w:val="28"/>
        </w:rPr>
        <w:br/>
        <w:t>3.9.  Немедленно сообщать в ветеринарные учреждения о случаях внезапного падежа или подозрения на заболевания бешенством собак и кошек, изолировать заболевшее животное до прибытия ветеринарных специалистов.</w:t>
      </w:r>
      <w:r w:rsidRPr="00C70A9E">
        <w:rPr>
          <w:sz w:val="28"/>
          <w:szCs w:val="28"/>
        </w:rPr>
        <w:br/>
        <w:t>3.10.  Не выбрасывать трупы собак и кошек, сдавать их в соответствующие организации для утилизации в установленном порядке.</w:t>
      </w:r>
      <w:r w:rsidRPr="00C70A9E">
        <w:rPr>
          <w:sz w:val="28"/>
          <w:szCs w:val="28"/>
        </w:rPr>
        <w:br/>
        <w:t>3.12.  Сдавать регистрационное удостоверение павшей собаки в то ветеринарное учреждение, в котором она была зарегистрирована.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>Глава IV. Порядок выгула собак</w:t>
      </w:r>
      <w:proofErr w:type="gramStart"/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="0025414B">
        <w:rPr>
          <w:sz w:val="28"/>
          <w:szCs w:val="28"/>
        </w:rPr>
        <w:t xml:space="preserve">         </w:t>
      </w:r>
      <w:r w:rsidRPr="00C70A9E">
        <w:rPr>
          <w:sz w:val="28"/>
          <w:szCs w:val="28"/>
        </w:rPr>
        <w:t>П</w:t>
      </w:r>
      <w:proofErr w:type="gramEnd"/>
      <w:r w:rsidRPr="00C70A9E">
        <w:rPr>
          <w:sz w:val="28"/>
          <w:szCs w:val="28"/>
        </w:rPr>
        <w:t>ри выгуле собак собственники (владельцы) должны соблюдать следующие требования:</w:t>
      </w:r>
      <w:r w:rsidRPr="00C70A9E">
        <w:rPr>
          <w:sz w:val="28"/>
          <w:szCs w:val="28"/>
        </w:rPr>
        <w:br/>
        <w:t>4.1. Выводить собак из жилых помещений (домов), а также изолированных территорий в общие дворы и на улицу только на коротком поводке и в наморднике.</w:t>
      </w:r>
      <w:r w:rsidRPr="00C70A9E">
        <w:rPr>
          <w:sz w:val="28"/>
          <w:szCs w:val="28"/>
        </w:rPr>
        <w:br/>
      </w:r>
      <w:r w:rsidR="0025414B">
        <w:rPr>
          <w:sz w:val="28"/>
          <w:szCs w:val="28"/>
        </w:rPr>
        <w:t xml:space="preserve">       </w:t>
      </w:r>
      <w:r w:rsidRPr="00C70A9E">
        <w:rPr>
          <w:sz w:val="28"/>
          <w:szCs w:val="28"/>
        </w:rPr>
        <w:t xml:space="preserve">На собак, представляющих угрозу для людей и других животных намордник должен одеваться в обязательном порядке. </w:t>
      </w:r>
      <w:proofErr w:type="gramStart"/>
      <w:r w:rsidRPr="00C70A9E">
        <w:rPr>
          <w:sz w:val="28"/>
          <w:szCs w:val="28"/>
        </w:rPr>
        <w:t xml:space="preserve">К породам собак, требующим особой ответственности собственника (владельца), относятся бультерьер, американский стаффордширский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 w:rsidRPr="00C70A9E">
        <w:rPr>
          <w:sz w:val="28"/>
          <w:szCs w:val="28"/>
        </w:rPr>
        <w:t>мастино</w:t>
      </w:r>
      <w:proofErr w:type="spellEnd"/>
      <w:r w:rsidRPr="00C70A9E">
        <w:rPr>
          <w:sz w:val="28"/>
          <w:szCs w:val="28"/>
        </w:rPr>
        <w:t>, мастифф, их помеси между собой, другие крупные и агрессивные собаки служебных, служебно-спортивных и бойцовых пород.</w:t>
      </w:r>
      <w:proofErr w:type="gramEnd"/>
      <w:r w:rsidRPr="00C70A9E">
        <w:rPr>
          <w:sz w:val="28"/>
          <w:szCs w:val="28"/>
        </w:rPr>
        <w:t xml:space="preserve"> Принадлежность собаки к породе определяется на основании родословных документов.</w:t>
      </w:r>
      <w:r w:rsidRPr="00C70A9E">
        <w:rPr>
          <w:sz w:val="28"/>
          <w:szCs w:val="28"/>
        </w:rPr>
        <w:br/>
        <w:t>4.2. Выгуливать собак (свободный выгул) разрешается только в малолюдных местах и на собственной прилегающей в дому территории.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  <w:t>4.3. При выгуле собак, а также при нахождении их в жилых помещениях собственники (владельцы) должны обеспечивать тишину, принимать меры к предотвращению лая собак в период после 22 часов 00 минут до 6 часов 00 минут следующих суток.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lastRenderedPageBreak/>
        <w:t>4.4. Запрещается выгуливать собак и появляться с ними в общественных местах и транспорте лицам, находящимся в состоянии алкогольного, токсического, наркотического опьянения.</w:t>
      </w:r>
      <w:r w:rsidRPr="00C70A9E">
        <w:rPr>
          <w:sz w:val="28"/>
          <w:szCs w:val="28"/>
        </w:rPr>
        <w:br/>
        <w:t xml:space="preserve">4.5. Запрещается выгуливать собак высотой в холке свыше 30 см детям до 14 лет. </w:t>
      </w:r>
      <w:r w:rsidRPr="00C70A9E">
        <w:rPr>
          <w:sz w:val="28"/>
          <w:szCs w:val="28"/>
        </w:rPr>
        <w:br/>
        <w:t xml:space="preserve">4.6. Собаки, находящиеся в общественных местах без сопровождающих лиц, </w:t>
      </w:r>
      <w:proofErr w:type="gramStart"/>
      <w:r w:rsidRPr="00C70A9E">
        <w:rPr>
          <w:sz w:val="28"/>
          <w:szCs w:val="28"/>
        </w:rPr>
        <w:t>кроме</w:t>
      </w:r>
      <w:proofErr w:type="gramEnd"/>
      <w:r w:rsidRPr="00C70A9E">
        <w:rPr>
          <w:sz w:val="28"/>
          <w:szCs w:val="28"/>
        </w:rPr>
        <w:t xml:space="preserve"> временно оставленных владельцами на привязи у организаций, признаются безнадзорными.</w:t>
      </w:r>
      <w:r w:rsidRPr="00C70A9E">
        <w:rPr>
          <w:sz w:val="28"/>
          <w:szCs w:val="28"/>
        </w:rPr>
        <w:br/>
        <w:t>4.7.  Владельцы собак, имеющие земельный участок, могут содержать собак в свободном выгуле только на хорошо огороженной территории или на привязи с предупреждающей надписью на входе.</w:t>
      </w:r>
      <w:r w:rsidRPr="00C70A9E">
        <w:rPr>
          <w:sz w:val="28"/>
          <w:szCs w:val="28"/>
        </w:rPr>
        <w:br/>
        <w:t>4.8 Собственник (владелец) имеет право оставлять собаку возле мест общего пользования в наморднике, на короткой привязи, не причиняя неудобств окружающим.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>Глава V. Содержание домашних</w:t>
      </w:r>
      <w:r w:rsidR="0025414B">
        <w:rPr>
          <w:sz w:val="28"/>
          <w:szCs w:val="28"/>
        </w:rPr>
        <w:t xml:space="preserve"> </w:t>
      </w:r>
      <w:r w:rsidRPr="00C70A9E">
        <w:rPr>
          <w:b/>
          <w:bCs/>
          <w:sz w:val="28"/>
          <w:szCs w:val="28"/>
        </w:rPr>
        <w:t>сельскохозяйственных животных и птицы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  <w:t>5.1.Содержание на территории сельского поселения сельскохозяйственных животных и птиц допускается при соблюдении собственниками (владельцами) настоящих Правил.</w:t>
      </w:r>
      <w:r w:rsidRPr="00C70A9E">
        <w:rPr>
          <w:sz w:val="28"/>
          <w:szCs w:val="28"/>
        </w:rPr>
        <w:br/>
        <w:t xml:space="preserve">5.2. </w:t>
      </w:r>
      <w:proofErr w:type="gramStart"/>
      <w:r w:rsidRPr="00C70A9E">
        <w:rPr>
          <w:sz w:val="28"/>
          <w:szCs w:val="28"/>
        </w:rPr>
        <w:t>Запрещается разводить и содержать сельскохозяйственных домашних животных (коз, свиней, кроликов и т.п.), птиц (кур, уток, гусей и т.п.), пчел в квартирах жилых домов, на балконах и лоджиях, в местах общего пользования жилых домов (на лестничных клетках, чердаках, в подвалах и других подсобных помещениях), а также в гаражах.</w:t>
      </w:r>
      <w:r w:rsidRPr="00C70A9E">
        <w:rPr>
          <w:sz w:val="28"/>
          <w:szCs w:val="28"/>
        </w:rPr>
        <w:br/>
        <w:t>5.3.</w:t>
      </w:r>
      <w:proofErr w:type="gramEnd"/>
      <w:r w:rsidRPr="00C70A9E">
        <w:rPr>
          <w:sz w:val="28"/>
          <w:szCs w:val="28"/>
        </w:rPr>
        <w:t xml:space="preserve"> Выпас скота должен производиться только под присмотром собственников (владельцев) животных или пастуха.</w:t>
      </w:r>
      <w:r w:rsidRPr="00C70A9E">
        <w:rPr>
          <w:sz w:val="28"/>
          <w:szCs w:val="28"/>
        </w:rPr>
        <w:br/>
        <w:t>5.4. При выпасе скота не допускается потрав посевов, стогов, порчи или уничтожения находящегося в поле неубранного урожая сельскохозяйственных культур, повреждения насаждений.</w:t>
      </w:r>
      <w:r w:rsidRPr="00C70A9E">
        <w:rPr>
          <w:sz w:val="28"/>
          <w:szCs w:val="28"/>
        </w:rPr>
        <w:br/>
        <w:t xml:space="preserve">5.5. </w:t>
      </w:r>
      <w:proofErr w:type="gramStart"/>
      <w:r w:rsidRPr="00C70A9E">
        <w:rPr>
          <w:sz w:val="28"/>
          <w:szCs w:val="28"/>
        </w:rPr>
        <w:t xml:space="preserve">Собственники (владельцы) сельскохозяйственных животных и птиц обязаны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мероприятия. </w:t>
      </w:r>
      <w:r w:rsidRPr="00C70A9E">
        <w:rPr>
          <w:sz w:val="28"/>
          <w:szCs w:val="28"/>
        </w:rPr>
        <w:br/>
        <w:t xml:space="preserve">5.6   Владельцы домашних животных (КРС, козы, овцы, лошади, свиньи, птица, кролики, пчелы, собаки, кошки) обязаны поставить в органах местного самоуправления на </w:t>
      </w:r>
      <w:proofErr w:type="spellStart"/>
      <w:r w:rsidRPr="00C70A9E">
        <w:rPr>
          <w:sz w:val="28"/>
          <w:szCs w:val="28"/>
        </w:rPr>
        <w:t>похозяйственной</w:t>
      </w:r>
      <w:proofErr w:type="spellEnd"/>
      <w:r w:rsidRPr="00C70A9E">
        <w:rPr>
          <w:sz w:val="28"/>
          <w:szCs w:val="28"/>
        </w:rPr>
        <w:t xml:space="preserve"> учет сельского</w:t>
      </w:r>
      <w:proofErr w:type="gramEnd"/>
      <w:r w:rsidRPr="00C70A9E">
        <w:rPr>
          <w:sz w:val="28"/>
          <w:szCs w:val="28"/>
        </w:rPr>
        <w:t xml:space="preserve"> поселения </w:t>
      </w:r>
      <w:proofErr w:type="spellStart"/>
      <w:r w:rsidR="00837FB1" w:rsidRPr="00837FB1">
        <w:rPr>
          <w:sz w:val="28"/>
          <w:szCs w:val="28"/>
        </w:rPr>
        <w:t>Арбашевский</w:t>
      </w:r>
      <w:proofErr w:type="spellEnd"/>
      <w:r w:rsidR="00837FB1" w:rsidRPr="00C70A9E">
        <w:rPr>
          <w:sz w:val="28"/>
          <w:szCs w:val="28"/>
        </w:rPr>
        <w:t xml:space="preserve"> </w:t>
      </w:r>
      <w:r w:rsidRPr="00C70A9E">
        <w:rPr>
          <w:sz w:val="28"/>
          <w:szCs w:val="28"/>
        </w:rPr>
        <w:t>сельсовет и ежегодно производить их перерегистрацию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 xml:space="preserve"> </w:t>
      </w:r>
      <w:r w:rsidRPr="00C70A9E">
        <w:rPr>
          <w:rStyle w:val="submenu-table"/>
          <w:b/>
          <w:bCs/>
          <w:sz w:val="28"/>
          <w:szCs w:val="28"/>
        </w:rPr>
        <w:t>Глава VI. Правила содержания крупного рогатого скота</w:t>
      </w:r>
      <w:r w:rsidR="0025414B">
        <w:rPr>
          <w:sz w:val="28"/>
          <w:szCs w:val="28"/>
        </w:rPr>
        <w:t xml:space="preserve"> </w:t>
      </w:r>
      <w:r w:rsidRPr="00C70A9E">
        <w:rPr>
          <w:b/>
          <w:bCs/>
          <w:sz w:val="28"/>
          <w:szCs w:val="28"/>
        </w:rPr>
        <w:t>в весенне-летний и осенний период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  <w:t xml:space="preserve">6.1. Коровы и молодняк крупного рогатого скота (далее по тексту – КРС) должны </w:t>
      </w:r>
      <w:r w:rsidRPr="00C70A9E">
        <w:rPr>
          <w:sz w:val="28"/>
          <w:szCs w:val="28"/>
        </w:rPr>
        <w:lastRenderedPageBreak/>
        <w:t xml:space="preserve">пастись в стаде под присмотром пастуха, а в его отсутствие пастись в стаде, пастьбу которого осуществляют собственники (владельцы) скота в порядке очереди. </w:t>
      </w:r>
      <w:r w:rsidRPr="00C70A9E">
        <w:rPr>
          <w:sz w:val="28"/>
          <w:szCs w:val="28"/>
        </w:rPr>
        <w:br/>
        <w:t>6.2. Места выпаса КРС традиционные, сложившиеся на протяжении последних лет. Пастбища для выпаса скота предоставляются бесплатно.</w:t>
      </w:r>
      <w:r w:rsidRPr="00C70A9E">
        <w:rPr>
          <w:sz w:val="28"/>
          <w:szCs w:val="28"/>
        </w:rPr>
        <w:br/>
        <w:t>6.3. Допускается выпас коров, телят, быков на привязи вне населенных пунктов поселения и приусадебных участков граждан.</w:t>
      </w:r>
      <w:r w:rsidRPr="00C70A9E">
        <w:rPr>
          <w:sz w:val="28"/>
          <w:szCs w:val="28"/>
        </w:rPr>
        <w:br/>
        <w:t>6.4. Выпас быков-производителей может осуществляться только на цепной привязи.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>Глава VII. Правила содержания коз и овец в пастбищный период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  <w:t>7.1. Собственники (владельцы) коз, овец, козлят, ягнят обязаны пасти свой скот в общем стаде под присмотром пастуха, либо пасти самим в порядке очередности, либо пасти в специальных загонах.</w:t>
      </w:r>
      <w:r w:rsidRPr="00C70A9E">
        <w:rPr>
          <w:sz w:val="28"/>
          <w:szCs w:val="28"/>
        </w:rPr>
        <w:br/>
        <w:t>7.2. Допускается выпас мелкого скота на привязи вне улиц населенного пункта и приусадебных участков граждан.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>Глава VIII. Правила содержания лошадей</w:t>
      </w:r>
      <w:r w:rsidR="0025414B">
        <w:rPr>
          <w:sz w:val="28"/>
          <w:szCs w:val="28"/>
        </w:rPr>
        <w:t xml:space="preserve"> </w:t>
      </w:r>
      <w:r w:rsidRPr="00C70A9E">
        <w:rPr>
          <w:b/>
          <w:bCs/>
          <w:sz w:val="28"/>
          <w:szCs w:val="28"/>
        </w:rPr>
        <w:t>в весенне-летний и осенний период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  <w:t>8.1. Лошади содержатся в специально построенных для их содержания помещениях или загонах.</w:t>
      </w:r>
      <w:r w:rsidRPr="00C70A9E">
        <w:rPr>
          <w:sz w:val="28"/>
          <w:szCs w:val="28"/>
        </w:rPr>
        <w:br/>
        <w:t>8.2. Собственникам (владельцам) лошадей разрешается производить их выпас вне населенных пунктов поселения и приусадебных участков граждан только на привязи.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>Глава IX. Порядок утилизации и уничтожения</w:t>
      </w:r>
      <w:r w:rsidR="0025414B">
        <w:rPr>
          <w:sz w:val="28"/>
          <w:szCs w:val="28"/>
        </w:rPr>
        <w:t xml:space="preserve"> </w:t>
      </w:r>
      <w:r w:rsidRPr="00C70A9E">
        <w:rPr>
          <w:b/>
          <w:bCs/>
          <w:sz w:val="28"/>
          <w:szCs w:val="28"/>
        </w:rPr>
        <w:t>трупов домашних животных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  <w:t>9.1. Собственники (владельцы) домашних животных в срок не более суток с момента гибели домашнего животного обязаны известить об этом специалиста в области ветеринарии, который на месте по результатам осмотра определяет порядок утилизации или уничтожения биологических отходов.</w:t>
      </w:r>
      <w:r w:rsidRPr="00C70A9E">
        <w:rPr>
          <w:sz w:val="28"/>
          <w:szCs w:val="28"/>
        </w:rPr>
        <w:br/>
        <w:t xml:space="preserve">9.2. Обязанность по доставке трупа домашнего животного для утилизации возлагается на его собственника (владельца). </w:t>
      </w:r>
      <w:r w:rsidRPr="00C70A9E">
        <w:rPr>
          <w:sz w:val="28"/>
          <w:szCs w:val="28"/>
        </w:rPr>
        <w:br/>
        <w:t xml:space="preserve">9.3. Трупы домашних животных утилизируют путем обеззараживания в биотермических ямах, уничтожают сжиганием или в исключительных случаях </w:t>
      </w:r>
      <w:proofErr w:type="spellStart"/>
      <w:r w:rsidRPr="00C70A9E">
        <w:rPr>
          <w:sz w:val="28"/>
          <w:szCs w:val="28"/>
        </w:rPr>
        <w:t>захоранивают</w:t>
      </w:r>
      <w:proofErr w:type="spellEnd"/>
      <w:r w:rsidRPr="00C70A9E">
        <w:rPr>
          <w:sz w:val="28"/>
          <w:szCs w:val="28"/>
        </w:rPr>
        <w:t xml:space="preserve"> в специально отведенных местах.</w:t>
      </w:r>
      <w:r w:rsidRPr="00C70A9E">
        <w:rPr>
          <w:sz w:val="28"/>
          <w:szCs w:val="28"/>
        </w:rPr>
        <w:br/>
        <w:t>9.4. Места, отведенные для захоронения трупов домашних животных должны иметь одну или несколько биотермических ям.</w:t>
      </w:r>
      <w:r w:rsidRPr="00C70A9E">
        <w:rPr>
          <w:sz w:val="28"/>
          <w:szCs w:val="28"/>
        </w:rPr>
        <w:br/>
        <w:t>9.5. В исключительных случаях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начальника ГБУ «</w:t>
      </w:r>
      <w:proofErr w:type="spellStart"/>
      <w:r w:rsidR="0025414B">
        <w:rPr>
          <w:sz w:val="28"/>
          <w:szCs w:val="28"/>
        </w:rPr>
        <w:t>Аскинская</w:t>
      </w:r>
      <w:proofErr w:type="spellEnd"/>
      <w:r w:rsidRPr="00C70A9E">
        <w:rPr>
          <w:sz w:val="28"/>
          <w:szCs w:val="28"/>
        </w:rPr>
        <w:t xml:space="preserve"> районная ветеринарная станция».</w:t>
      </w:r>
      <w:r w:rsidRPr="00C70A9E">
        <w:rPr>
          <w:sz w:val="28"/>
          <w:szCs w:val="28"/>
        </w:rPr>
        <w:br/>
        <w:t>9.6. Категорически запрещается сброс трупов домашних животных на свалки и полигоны для захоронения.</w:t>
      </w:r>
      <w:r w:rsidRPr="00C70A9E">
        <w:rPr>
          <w:sz w:val="28"/>
          <w:szCs w:val="28"/>
        </w:rPr>
        <w:br/>
        <w:t xml:space="preserve">9.7. </w:t>
      </w:r>
      <w:proofErr w:type="gramStart"/>
      <w:r w:rsidRPr="00C70A9E">
        <w:rPr>
          <w:sz w:val="28"/>
          <w:szCs w:val="28"/>
        </w:rPr>
        <w:t xml:space="preserve">Трупы домашних животных, зараженные возбудителями сибирской язвы, эмфизематозного карбункула, чумы крупного рогатого скота, бешенства, туляремии, </w:t>
      </w:r>
      <w:r w:rsidRPr="00C70A9E">
        <w:rPr>
          <w:sz w:val="28"/>
          <w:szCs w:val="28"/>
        </w:rPr>
        <w:lastRenderedPageBreak/>
        <w:t xml:space="preserve">столбняка, злокачественного отека, катаральной лихорадки крупного рогатого скота и овец, африканской чумы свиней, ботулизма, сапа, эпизоотического лимфангоита, </w:t>
      </w:r>
      <w:proofErr w:type="spellStart"/>
      <w:r w:rsidRPr="00C70A9E">
        <w:rPr>
          <w:sz w:val="28"/>
          <w:szCs w:val="28"/>
        </w:rPr>
        <w:t>мелиоидоза</w:t>
      </w:r>
      <w:proofErr w:type="spellEnd"/>
      <w:r w:rsidRPr="00C70A9E">
        <w:rPr>
          <w:sz w:val="28"/>
          <w:szCs w:val="28"/>
        </w:rPr>
        <w:t xml:space="preserve"> (ложного сапа), </w:t>
      </w:r>
      <w:proofErr w:type="spellStart"/>
      <w:r w:rsidRPr="00C70A9E">
        <w:rPr>
          <w:sz w:val="28"/>
          <w:szCs w:val="28"/>
        </w:rPr>
        <w:t>миксоматоза</w:t>
      </w:r>
      <w:proofErr w:type="spellEnd"/>
      <w:r w:rsidRPr="00C70A9E">
        <w:rPr>
          <w:sz w:val="28"/>
          <w:szCs w:val="28"/>
        </w:rPr>
        <w:t>, геморрагической болезни кроликов, чумы птиц, сжигают на месте или на специально отведенных площадках;</w:t>
      </w:r>
      <w:proofErr w:type="gramEnd"/>
      <w:r w:rsidRPr="00C70A9E">
        <w:rPr>
          <w:sz w:val="28"/>
          <w:szCs w:val="28"/>
        </w:rPr>
        <w:t xml:space="preserve"> энцефалопатии, скрепи, </w:t>
      </w:r>
      <w:proofErr w:type="spellStart"/>
      <w:r w:rsidRPr="00C70A9E">
        <w:rPr>
          <w:sz w:val="28"/>
          <w:szCs w:val="28"/>
        </w:rPr>
        <w:t>аденоматоза</w:t>
      </w:r>
      <w:proofErr w:type="spellEnd"/>
      <w:r w:rsidRPr="00C70A9E">
        <w:rPr>
          <w:sz w:val="28"/>
          <w:szCs w:val="28"/>
        </w:rPr>
        <w:t xml:space="preserve">, </w:t>
      </w:r>
      <w:proofErr w:type="spellStart"/>
      <w:r w:rsidRPr="00C70A9E">
        <w:rPr>
          <w:sz w:val="28"/>
          <w:szCs w:val="28"/>
        </w:rPr>
        <w:t>висна-маэди</w:t>
      </w:r>
      <w:proofErr w:type="spellEnd"/>
      <w:r w:rsidRPr="00C70A9E">
        <w:rPr>
          <w:sz w:val="28"/>
          <w:szCs w:val="28"/>
        </w:rPr>
        <w:t>, перерабатывают на мясокостную муку, а в случае невозможности переработки они подлежат сжиганию; болезней, ранее не регистрировавшихся на территории России, сжигают.</w:t>
      </w:r>
      <w:r w:rsidRPr="00C70A9E">
        <w:rPr>
          <w:sz w:val="28"/>
          <w:szCs w:val="28"/>
        </w:rPr>
        <w:br/>
        <w:t>9.8. Специалист в области ветеринарии при осмотре трупа домашнего животного дает заключение о его утилизации или уничтожении.</w:t>
      </w:r>
      <w:r w:rsidRPr="00C70A9E">
        <w:rPr>
          <w:sz w:val="28"/>
          <w:szCs w:val="28"/>
        </w:rPr>
        <w:br/>
        <w:t>9.9. После погрузки трупа домашнего животного на транспортное средство производится дезинфекция места, где он лежал, а также использованного инвентаря и оборудования.</w:t>
      </w:r>
      <w:r w:rsidRPr="00C70A9E">
        <w:rPr>
          <w:sz w:val="28"/>
          <w:szCs w:val="28"/>
        </w:rPr>
        <w:br/>
      </w:r>
      <w:r w:rsidR="0025414B">
        <w:rPr>
          <w:sz w:val="28"/>
          <w:szCs w:val="28"/>
        </w:rPr>
        <w:t xml:space="preserve">       </w:t>
      </w:r>
      <w:r w:rsidRPr="00C70A9E">
        <w:rPr>
          <w:sz w:val="28"/>
          <w:szCs w:val="28"/>
        </w:rPr>
        <w:t>Почву (место), где лежал, дезинфицируют сухой хлорной известью из расчета 5 кг/кв</w:t>
      </w:r>
      <w:proofErr w:type="gramStart"/>
      <w:r w:rsidRPr="00C70A9E">
        <w:rPr>
          <w:sz w:val="28"/>
          <w:szCs w:val="28"/>
        </w:rPr>
        <w:t>.м</w:t>
      </w:r>
      <w:proofErr w:type="gramEnd"/>
      <w:r w:rsidRPr="00C70A9E">
        <w:rPr>
          <w:sz w:val="28"/>
          <w:szCs w:val="28"/>
        </w:rPr>
        <w:t>, затем ее перекапывают на глубину 25 см.</w:t>
      </w:r>
      <w:r w:rsidRPr="00C70A9E">
        <w:rPr>
          <w:sz w:val="28"/>
          <w:szCs w:val="28"/>
        </w:rPr>
        <w:br/>
      </w:r>
      <w:r w:rsidR="0025414B">
        <w:rPr>
          <w:sz w:val="28"/>
          <w:szCs w:val="28"/>
        </w:rPr>
        <w:t xml:space="preserve"> </w:t>
      </w:r>
      <w:r w:rsidRPr="00C70A9E">
        <w:rPr>
          <w:sz w:val="28"/>
          <w:szCs w:val="28"/>
        </w:rPr>
        <w:t>9.10. Трупы домашних животных, допущенные ветеринарной службой к переработке на кормовые цели, подвергают сортировке и измельчению.</w:t>
      </w:r>
      <w:r w:rsidRPr="00C70A9E">
        <w:rPr>
          <w:sz w:val="28"/>
          <w:szCs w:val="28"/>
        </w:rPr>
        <w:br/>
        <w:t>9.11. Захоронение трупов домашних животных в земляные ямы разрешается в исключительных случаях, указанных в п. 12.5. настоящих Правил.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 xml:space="preserve">Глава X. </w:t>
      </w:r>
      <w:r w:rsidR="0025414B">
        <w:rPr>
          <w:b/>
          <w:bCs/>
          <w:sz w:val="28"/>
          <w:szCs w:val="28"/>
        </w:rPr>
        <w:t xml:space="preserve">Ответственность за нарушение настоящих правил </w:t>
      </w:r>
    </w:p>
    <w:p w:rsidR="0025414B" w:rsidRDefault="00C70A9E" w:rsidP="00036884">
      <w:pPr>
        <w:rPr>
          <w:sz w:val="28"/>
          <w:szCs w:val="28"/>
        </w:rPr>
      </w:pPr>
      <w:r w:rsidRPr="00C70A9E">
        <w:rPr>
          <w:sz w:val="28"/>
          <w:szCs w:val="28"/>
        </w:rPr>
        <w:br/>
        <w:t xml:space="preserve">10.1.  В случае несоблюдения настоящих </w:t>
      </w:r>
      <w:proofErr w:type="gramStart"/>
      <w:r w:rsidRPr="00C70A9E">
        <w:rPr>
          <w:sz w:val="28"/>
          <w:szCs w:val="28"/>
        </w:rPr>
        <w:t>Правил</w:t>
      </w:r>
      <w:proofErr w:type="gramEnd"/>
      <w:r w:rsidRPr="00C70A9E">
        <w:rPr>
          <w:sz w:val="28"/>
          <w:szCs w:val="28"/>
        </w:rPr>
        <w:t xml:space="preserve"> владельцы домашних животных несут административную ответственность в соответствии с действующим законодательством.</w:t>
      </w:r>
      <w:r w:rsidRPr="00C70A9E">
        <w:rPr>
          <w:sz w:val="28"/>
          <w:szCs w:val="28"/>
        </w:rPr>
        <w:br/>
        <w:t>10.2.  Протокол об административном правонарушении составляется уполномоченным на то должностным лицом.</w:t>
      </w:r>
      <w:r w:rsidRPr="00C70A9E">
        <w:rPr>
          <w:sz w:val="28"/>
          <w:szCs w:val="28"/>
        </w:rPr>
        <w:br/>
        <w:t>10.3.  Вред, причиненный личности или имуществу гражданина, а также вред, причиненный имуществу юридического лица домашними животными, возмещается владельцами в соответствии с действующим законодательством.</w:t>
      </w:r>
      <w:r w:rsidRPr="00C70A9E">
        <w:rPr>
          <w:sz w:val="28"/>
          <w:szCs w:val="28"/>
        </w:rPr>
        <w:br/>
        <w:t>10.4.  В случаях, установленных законом, граждане могут быть привлечены к уголовной ответственности.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</w:r>
      <w:r w:rsidRPr="00C70A9E">
        <w:rPr>
          <w:b/>
          <w:bCs/>
          <w:sz w:val="28"/>
          <w:szCs w:val="28"/>
        </w:rPr>
        <w:t xml:space="preserve">Глава XI. </w:t>
      </w:r>
      <w:proofErr w:type="gramStart"/>
      <w:r w:rsidRPr="00C70A9E">
        <w:rPr>
          <w:b/>
          <w:bCs/>
          <w:sz w:val="28"/>
          <w:szCs w:val="28"/>
        </w:rPr>
        <w:t>Контроль за</w:t>
      </w:r>
      <w:proofErr w:type="gramEnd"/>
      <w:r w:rsidRPr="00C70A9E">
        <w:rPr>
          <w:b/>
          <w:bCs/>
          <w:sz w:val="28"/>
          <w:szCs w:val="28"/>
        </w:rPr>
        <w:t xml:space="preserve"> соблюдением настоящих Правил</w:t>
      </w:r>
      <w:r w:rsidRPr="00C70A9E">
        <w:rPr>
          <w:sz w:val="28"/>
          <w:szCs w:val="28"/>
        </w:rPr>
        <w:br/>
      </w:r>
      <w:r w:rsidRPr="00C70A9E">
        <w:rPr>
          <w:sz w:val="28"/>
          <w:szCs w:val="28"/>
        </w:rPr>
        <w:br/>
        <w:t>11.1 Контроль за соблюдением настоящих Правил осуществляют органы местного самоуправления, органы санитарно-эпидемиологического надзора, органы внутренних дел в соответствии с действующим законодательством.</w:t>
      </w:r>
      <w:r w:rsidRPr="00C70A9E">
        <w:rPr>
          <w:sz w:val="28"/>
          <w:szCs w:val="28"/>
        </w:rPr>
        <w:br/>
      </w:r>
      <w:r w:rsidR="0025414B">
        <w:rPr>
          <w:sz w:val="28"/>
          <w:szCs w:val="28"/>
        </w:rPr>
        <w:t xml:space="preserve">           </w:t>
      </w:r>
      <w:r w:rsidRPr="00C70A9E">
        <w:rPr>
          <w:sz w:val="28"/>
          <w:szCs w:val="28"/>
        </w:rPr>
        <w:t xml:space="preserve">В целях обеспечения соблюдения </w:t>
      </w:r>
      <w:r w:rsidR="0025414B">
        <w:rPr>
          <w:sz w:val="28"/>
          <w:szCs w:val="28"/>
        </w:rPr>
        <w:t>Правил:</w:t>
      </w:r>
      <w:r w:rsidRPr="00C70A9E">
        <w:rPr>
          <w:sz w:val="28"/>
          <w:szCs w:val="28"/>
        </w:rPr>
        <w:br/>
      </w:r>
      <w:r w:rsidR="0025414B">
        <w:rPr>
          <w:sz w:val="28"/>
          <w:szCs w:val="28"/>
        </w:rPr>
        <w:t xml:space="preserve">          </w:t>
      </w:r>
      <w:r w:rsidRPr="00C70A9E">
        <w:rPr>
          <w:sz w:val="28"/>
          <w:szCs w:val="28"/>
        </w:rPr>
        <w:t>работники вышеуказанных организаций обязаны сообщать о нарушении должностным лицам, уполномоченным составлять протоколы об административной ответственности;</w:t>
      </w:r>
    </w:p>
    <w:p w:rsidR="00C24AFB" w:rsidRPr="00C70A9E" w:rsidRDefault="0025414B" w:rsidP="0003688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0A9E" w:rsidRPr="00C70A9E">
        <w:rPr>
          <w:sz w:val="28"/>
          <w:szCs w:val="28"/>
        </w:rPr>
        <w:t>   проводить разъяснительную работу в целях предупреждения владельца, содержащего животных.</w:t>
      </w:r>
    </w:p>
    <w:sectPr w:rsidR="00C24AFB" w:rsidRPr="00C70A9E" w:rsidSect="00C70A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6A3"/>
    <w:rsid w:val="00036884"/>
    <w:rsid w:val="00080065"/>
    <w:rsid w:val="0025414B"/>
    <w:rsid w:val="003A4DC3"/>
    <w:rsid w:val="003F35A8"/>
    <w:rsid w:val="004A59DB"/>
    <w:rsid w:val="00515809"/>
    <w:rsid w:val="005D08D4"/>
    <w:rsid w:val="006026A3"/>
    <w:rsid w:val="00604EC7"/>
    <w:rsid w:val="006A0E49"/>
    <w:rsid w:val="007F2C08"/>
    <w:rsid w:val="007F45B1"/>
    <w:rsid w:val="00837FB1"/>
    <w:rsid w:val="00A8534F"/>
    <w:rsid w:val="00C24AFB"/>
    <w:rsid w:val="00C50B1A"/>
    <w:rsid w:val="00C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D08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2C08"/>
    <w:pPr>
      <w:jc w:val="center"/>
    </w:pPr>
    <w:rPr>
      <w:sz w:val="30"/>
      <w:szCs w:val="20"/>
    </w:rPr>
  </w:style>
  <w:style w:type="character" w:customStyle="1" w:styleId="a4">
    <w:name w:val="Название Знак"/>
    <w:basedOn w:val="a0"/>
    <w:link w:val="a3"/>
    <w:rsid w:val="007F2C08"/>
    <w:rPr>
      <w:sz w:val="30"/>
    </w:rPr>
  </w:style>
  <w:style w:type="paragraph" w:styleId="a5">
    <w:name w:val="Normal (Web)"/>
    <w:basedOn w:val="a"/>
    <w:uiPriority w:val="99"/>
    <w:semiHidden/>
    <w:unhideWhenUsed/>
    <w:rsid w:val="006026A3"/>
    <w:rPr>
      <w:rFonts w:ascii="Arial" w:hAnsi="Arial" w:cs="Arial"/>
      <w:sz w:val="23"/>
      <w:szCs w:val="23"/>
    </w:rPr>
  </w:style>
  <w:style w:type="character" w:styleId="a6">
    <w:name w:val="Strong"/>
    <w:basedOn w:val="a0"/>
    <w:uiPriority w:val="22"/>
    <w:qFormat/>
    <w:rsid w:val="006026A3"/>
    <w:rPr>
      <w:b/>
      <w:bCs/>
    </w:rPr>
  </w:style>
  <w:style w:type="character" w:customStyle="1" w:styleId="butback1">
    <w:name w:val="butback1"/>
    <w:basedOn w:val="a0"/>
    <w:rsid w:val="00C70A9E"/>
    <w:rPr>
      <w:color w:val="666666"/>
    </w:rPr>
  </w:style>
  <w:style w:type="character" w:customStyle="1" w:styleId="submenu-table">
    <w:name w:val="submenu-table"/>
    <w:basedOn w:val="a0"/>
    <w:rsid w:val="00C70A9E"/>
  </w:style>
  <w:style w:type="character" w:styleId="a7">
    <w:name w:val="Hyperlink"/>
    <w:basedOn w:val="a0"/>
    <w:rsid w:val="0051580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D08D4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F3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3F35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35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k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</dc:creator>
  <cp:keywords/>
  <dc:description/>
  <cp:lastModifiedBy>Admin</cp:lastModifiedBy>
  <cp:revision>15</cp:revision>
  <dcterms:created xsi:type="dcterms:W3CDTF">2015-08-12T06:52:00Z</dcterms:created>
  <dcterms:modified xsi:type="dcterms:W3CDTF">2015-10-05T04:59:00Z</dcterms:modified>
</cp:coreProperties>
</file>